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6" w:rsidRDefault="00976E6C" w:rsidP="00533F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Слайд 1</w:t>
      </w:r>
    </w:p>
    <w:p w:rsidR="007C1CAD" w:rsidRPr="00634469" w:rsidRDefault="007C1CAD" w:rsidP="007C1C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дамы и господа сегодня мы хотели бы представить Вашему вниманию предложение по созданию благоустройства пешеходные маршрутов города ПЛЁС, ПЕРЕСЛАВЛЬ-ЗАЛЕССКИЙ и УГЛИЧ.</w:t>
      </w:r>
    </w:p>
    <w:p w:rsidR="007653FB" w:rsidRPr="002835F5" w:rsidRDefault="002835F5" w:rsidP="00533FA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5F5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</w:p>
    <w:p w:rsidR="002835F5" w:rsidRPr="002835F5" w:rsidRDefault="002835F5" w:rsidP="002835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F5">
        <w:rPr>
          <w:rFonts w:ascii="Times New Roman" w:hAnsi="Times New Roman" w:cs="Times New Roman"/>
          <w:sz w:val="24"/>
          <w:szCs w:val="24"/>
        </w:rPr>
        <w:t>Некоммерческое партнерство «Группа проектно-строительных компаний «Возрождение» объединило десятки крупнейших предприятий Северо-Запада России с общей численностью персонала 3500 человек.</w:t>
      </w:r>
    </w:p>
    <w:p w:rsidR="002835F5" w:rsidRPr="002835F5" w:rsidRDefault="002835F5" w:rsidP="002835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F5">
        <w:rPr>
          <w:rFonts w:ascii="Times New Roman" w:hAnsi="Times New Roman" w:cs="Times New Roman"/>
          <w:sz w:val="24"/>
          <w:szCs w:val="24"/>
        </w:rPr>
        <w:t xml:space="preserve">Предприятия - члены НП «ГПСК «Возрождение» активно работают на рынке дорожного строительства Санкт-Петербурга и России в течение уже более 25 лет. </w:t>
      </w:r>
    </w:p>
    <w:p w:rsidR="002835F5" w:rsidRPr="002835F5" w:rsidRDefault="002835F5" w:rsidP="002835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F5">
        <w:rPr>
          <w:rFonts w:ascii="Times New Roman" w:hAnsi="Times New Roman" w:cs="Times New Roman"/>
          <w:sz w:val="24"/>
          <w:szCs w:val="24"/>
        </w:rPr>
        <w:t>Основным направлением деятельности входящих в партнерство компаний является строительство дорог и мостов, комплексное благоустройство с применением натурального камня, все виды ландшафтных работ и озеленения.</w:t>
      </w:r>
    </w:p>
    <w:p w:rsidR="002835F5" w:rsidRDefault="002835F5" w:rsidP="002835F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5F5">
        <w:rPr>
          <w:rFonts w:ascii="Times New Roman" w:hAnsi="Times New Roman" w:cs="Times New Roman"/>
          <w:sz w:val="24"/>
          <w:szCs w:val="24"/>
        </w:rPr>
        <w:t>Компания работает на уровне соответствующим международным стандартам качества, благодаря новейшим технологиям и команде высококвалифицированных специалистов.</w:t>
      </w:r>
    </w:p>
    <w:p w:rsidR="00850A30" w:rsidRPr="00CA4FE6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Санкт-Петербург. Парк 300-летия</w:t>
      </w:r>
    </w:p>
    <w:p w:rsidR="00850A30" w:rsidRPr="00CA4FE6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FE6">
        <w:rPr>
          <w:rFonts w:ascii="Times New Roman" w:hAnsi="Times New Roman" w:cs="Times New Roman"/>
          <w:sz w:val="24"/>
          <w:szCs w:val="24"/>
        </w:rPr>
        <w:t>В основу композиции парка положен петербургский «трезубец». На его центральном луче построен бассейн с фонтаном и установлена гранитная колонна-маяк, три части которой служат аллегорией трех веков развития С.-Петербурга. От колонны к заливу спускаются ступени амфитеатра. В продолжение невских набережных вдоль пляжа протянулась гранитная набережная со спусками и видовыми площадками. По всей территории парка высажены деревья, сформированы партеры и газоны, выполнено мощение, устроены пандусы и подпорные стенки, установлены светильники. На пересечении аллей установлены круглые фонтаны с декоративными маскаронами.</w:t>
      </w:r>
    </w:p>
    <w:p w:rsidR="00850A30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50A30" w:rsidRP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30">
        <w:rPr>
          <w:rFonts w:ascii="Times New Roman" w:hAnsi="Times New Roman" w:cs="Times New Roman"/>
          <w:sz w:val="24"/>
          <w:szCs w:val="24"/>
        </w:rPr>
        <w:t xml:space="preserve">Улица Малая Садовая расположена между Невским проспектом и </w:t>
      </w:r>
      <w:proofErr w:type="gramStart"/>
      <w:r w:rsidRPr="00850A30">
        <w:rPr>
          <w:rFonts w:ascii="Times New Roman" w:hAnsi="Times New Roman" w:cs="Times New Roman"/>
          <w:sz w:val="24"/>
          <w:szCs w:val="24"/>
        </w:rPr>
        <w:t>Итальянской</w:t>
      </w:r>
      <w:proofErr w:type="gramEnd"/>
      <w:r w:rsidRPr="00850A30">
        <w:rPr>
          <w:rFonts w:ascii="Times New Roman" w:hAnsi="Times New Roman" w:cs="Times New Roman"/>
          <w:sz w:val="24"/>
          <w:szCs w:val="24"/>
        </w:rPr>
        <w:t xml:space="preserve"> ул. протяженность – 179 метров.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A30">
        <w:rPr>
          <w:rFonts w:ascii="Times New Roman" w:hAnsi="Times New Roman" w:cs="Times New Roman"/>
          <w:sz w:val="24"/>
          <w:szCs w:val="24"/>
        </w:rPr>
        <w:t>После комплекса работ по реконструкции, улица становиться полноценным пешеходным пространством.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A30">
        <w:rPr>
          <w:rFonts w:ascii="Times New Roman" w:hAnsi="Times New Roman" w:cs="Times New Roman"/>
          <w:sz w:val="24"/>
          <w:szCs w:val="24"/>
        </w:rPr>
        <w:lastRenderedPageBreak/>
        <w:t>Помимо работ по мощению, здесь установлено много малых архитектурных форм и скульптурных композиций. Но главной достопримечательностью стал фонтан «Шар».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A30">
        <w:rPr>
          <w:rFonts w:ascii="Times New Roman" w:hAnsi="Times New Roman" w:cs="Times New Roman"/>
          <w:sz w:val="24"/>
          <w:szCs w:val="24"/>
        </w:rPr>
        <w:t>Сегодня это одно из любимых мест жителей и гостей города.</w:t>
      </w:r>
    </w:p>
    <w:p w:rsidR="00850A30" w:rsidRPr="002835F5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5F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представить Вам некоторые из реализованных объектов.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Ленина в Астрахани была реконструирована к 450-ю города.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В благоустройстве использовались граниты светлых тонов, гармонирующие с белыми стенами Астраханского кремля. Площадь была украшена малыми архитектурными формами. Основной её достопримечательностью является комплекс фонтанов «Нева-Волга» из 7 фонтанов, из </w:t>
      </w:r>
      <w:proofErr w:type="gramStart"/>
      <w:r w:rsidRPr="007653F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653FB">
        <w:rPr>
          <w:rFonts w:ascii="Times New Roman" w:hAnsi="Times New Roman" w:cs="Times New Roman"/>
          <w:sz w:val="24"/>
          <w:szCs w:val="24"/>
        </w:rPr>
        <w:t xml:space="preserve"> два самых крупных фонтана — «Нева» и «Волга», размещены по концам площади.</w:t>
      </w:r>
    </w:p>
    <w:p w:rsidR="00850A30" w:rsidRPr="00CA4FE6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Самара. Ленинградская улица.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выполнен комплекс работ по благоустройству пешеходной улице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историческом центре Самары.</w:t>
      </w:r>
    </w:p>
    <w:p w:rsidR="00850A30" w:rsidRPr="007653FB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По всей протяженности улицы было выполнено мощение, сооружены фонтаны и клумбы из натурального камня, установлены скамейки и фонари. Ленинградская улица по праву стала центральным местом встреч и отдыха горожан и гостей города.</w:t>
      </w:r>
    </w:p>
    <w:p w:rsidR="00850A30" w:rsidRPr="00CA4FE6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>Слайд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на-Дону. Реконструкция набережной.</w:t>
      </w:r>
    </w:p>
    <w:p w:rsidR="00850A30" w:rsidRPr="007653FB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Благоустройство набережной включило в себя создание здесь спортивной, рекреационной и детской игровой зон. Было выполнено комплексное озеленение прилегающей территории.</w:t>
      </w:r>
    </w:p>
    <w:p w:rsidR="00850A30" w:rsidRPr="006A664D" w:rsidRDefault="00850A30" w:rsidP="00850A3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64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4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64D">
        <w:rPr>
          <w:rFonts w:ascii="Times New Roman" w:hAnsi="Times New Roman" w:cs="Times New Roman"/>
          <w:sz w:val="24"/>
          <w:szCs w:val="24"/>
        </w:rPr>
        <w:t>Москва Благоустройство привокзальной территории Казанского вокзала.</w:t>
      </w:r>
    </w:p>
    <w:p w:rsidR="00850A30" w:rsidRPr="006A664D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</w:t>
      </w:r>
      <w:r w:rsidRPr="006A664D">
        <w:rPr>
          <w:rFonts w:ascii="Times New Roman" w:hAnsi="Times New Roman" w:cs="Times New Roman"/>
          <w:sz w:val="24"/>
          <w:szCs w:val="24"/>
        </w:rPr>
        <w:t xml:space="preserve">Асфальт был заменен на мощение гранитной плитой и брусчаткой, выложенное сложным геометрическим орнаментом, обустроена новая гостевая парковка. Общая площадь обновленной территории составила около 18 </w:t>
      </w:r>
      <w:proofErr w:type="spellStart"/>
      <w:r w:rsidRPr="006A664D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6A664D">
        <w:rPr>
          <w:rFonts w:ascii="Times New Roman" w:hAnsi="Times New Roman" w:cs="Times New Roman"/>
          <w:sz w:val="24"/>
          <w:szCs w:val="24"/>
        </w:rPr>
        <w:t>.</w:t>
      </w:r>
    </w:p>
    <w:p w:rsidR="00850A30" w:rsidRDefault="00850A30" w:rsidP="00850A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E6C" w:rsidRDefault="00CA4FE6" w:rsidP="00976E6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7653FB" w:rsidRPr="007653FB" w:rsidRDefault="002B2021" w:rsidP="007653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презентации </w:t>
      </w:r>
      <w:r w:rsidR="007653FB">
        <w:rPr>
          <w:rFonts w:ascii="Times New Roman" w:hAnsi="Times New Roman" w:cs="Times New Roman"/>
          <w:sz w:val="24"/>
          <w:szCs w:val="24"/>
        </w:rPr>
        <w:t>Вашему вниманию будут представлены предложения по созданию благоустройства основных пешеходных маршрутов российских городов, ориентированных на жителей и гостей города.</w:t>
      </w:r>
    </w:p>
    <w:p w:rsidR="003E7CAC" w:rsidRDefault="005448EF" w:rsidP="007653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город</w:t>
      </w:r>
      <w:r w:rsidR="00F6425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на примере которых представлены предложения по благоустройству, был основан на</w:t>
      </w:r>
      <w:r w:rsidR="00976E6C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F6425E">
        <w:rPr>
          <w:rFonts w:ascii="Times New Roman" w:hAnsi="Times New Roman" w:cs="Times New Roman"/>
          <w:sz w:val="24"/>
          <w:szCs w:val="24"/>
        </w:rPr>
        <w:t xml:space="preserve"> въездного туристического потока.</w:t>
      </w:r>
      <w:r w:rsidR="00976E6C">
        <w:rPr>
          <w:rFonts w:ascii="Times New Roman" w:hAnsi="Times New Roman" w:cs="Times New Roman"/>
          <w:sz w:val="24"/>
          <w:szCs w:val="24"/>
        </w:rPr>
        <w:t xml:space="preserve"> </w:t>
      </w:r>
      <w:r w:rsidR="00F6425E">
        <w:rPr>
          <w:rFonts w:ascii="Times New Roman" w:hAnsi="Times New Roman" w:cs="Times New Roman"/>
          <w:sz w:val="24"/>
          <w:szCs w:val="24"/>
        </w:rPr>
        <w:t>Россия становиться все более привлекательным направлением для туристов из многих стран мира. Общая динамика роста</w:t>
      </w:r>
      <w:r w:rsidR="00B12455">
        <w:rPr>
          <w:rFonts w:ascii="Times New Roman" w:hAnsi="Times New Roman" w:cs="Times New Roman"/>
          <w:sz w:val="24"/>
          <w:szCs w:val="24"/>
        </w:rPr>
        <w:t xml:space="preserve"> туристического потока</w:t>
      </w:r>
      <w:r w:rsidR="00F6425E">
        <w:rPr>
          <w:rFonts w:ascii="Times New Roman" w:hAnsi="Times New Roman" w:cs="Times New Roman"/>
          <w:sz w:val="24"/>
          <w:szCs w:val="24"/>
        </w:rPr>
        <w:t xml:space="preserve"> за 2015-2016 года составила 20%. </w:t>
      </w:r>
    </w:p>
    <w:p w:rsidR="00F6425E" w:rsidRDefault="00F6425E" w:rsidP="007653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</w:t>
      </w:r>
      <w:r w:rsidR="003E7CA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3E7CAC">
        <w:rPr>
          <w:rFonts w:ascii="Times New Roman" w:hAnsi="Times New Roman" w:cs="Times New Roman"/>
          <w:sz w:val="24"/>
          <w:szCs w:val="24"/>
        </w:rPr>
        <w:t>ями,</w:t>
      </w:r>
      <w:r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3E7C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традиционно остаются Санкт-Петербург и Москва. </w:t>
      </w:r>
      <w:r w:rsidR="00B12455">
        <w:rPr>
          <w:rFonts w:ascii="Times New Roman" w:hAnsi="Times New Roman" w:cs="Times New Roman"/>
          <w:sz w:val="24"/>
          <w:szCs w:val="24"/>
        </w:rPr>
        <w:t>Тем не менее</w:t>
      </w:r>
      <w:r w:rsidR="00BF31AA">
        <w:rPr>
          <w:rFonts w:ascii="Times New Roman" w:hAnsi="Times New Roman" w:cs="Times New Roman"/>
          <w:sz w:val="24"/>
          <w:szCs w:val="24"/>
        </w:rPr>
        <w:t>,</w:t>
      </w:r>
      <w:r w:rsidR="00B12455">
        <w:rPr>
          <w:rFonts w:ascii="Times New Roman" w:hAnsi="Times New Roman" w:cs="Times New Roman"/>
          <w:sz w:val="24"/>
          <w:szCs w:val="24"/>
        </w:rPr>
        <w:t xml:space="preserve"> другие города России не остаются без внимания.</w:t>
      </w:r>
    </w:p>
    <w:p w:rsidR="00B12455" w:rsidRDefault="00B12455" w:rsidP="00B1245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352C97" w:rsidRDefault="00746304" w:rsidP="00F6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данным изменения потока туристов за 2015-2016 г на территории России наблюдается как рост, так и спад </w:t>
      </w:r>
      <w:r w:rsidR="00352C97">
        <w:rPr>
          <w:rFonts w:ascii="Times New Roman" w:hAnsi="Times New Roman" w:cs="Times New Roman"/>
          <w:sz w:val="24"/>
          <w:szCs w:val="24"/>
        </w:rPr>
        <w:t>посещений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97">
        <w:rPr>
          <w:rFonts w:ascii="Times New Roman" w:hAnsi="Times New Roman" w:cs="Times New Roman"/>
          <w:sz w:val="24"/>
          <w:szCs w:val="24"/>
        </w:rPr>
        <w:t xml:space="preserve">различных городов. </w:t>
      </w:r>
    </w:p>
    <w:p w:rsidR="00B12455" w:rsidRDefault="00352C97" w:rsidP="00F6425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рассмотрим города, входящие в состав «Золотого кольца» России. Самыми популярными направлениями являются Ростов Великий, Владимир и Сергиев Посад. В то же время в Угличе, Иваново и Переславле-Залесском наблюдается снижение туристического потока.</w:t>
      </w:r>
    </w:p>
    <w:p w:rsidR="00352C97" w:rsidRDefault="00352C97" w:rsidP="00352C9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352C97" w:rsidRDefault="00352C97" w:rsidP="001213F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Золотого кольца России наибольшей популярностью пользуются у туристов из Китая, Италии и Германии.</w:t>
      </w:r>
      <w:r w:rsidR="001213FA">
        <w:rPr>
          <w:rFonts w:ascii="Times New Roman" w:hAnsi="Times New Roman" w:cs="Times New Roman"/>
          <w:sz w:val="24"/>
          <w:szCs w:val="24"/>
        </w:rPr>
        <w:t xml:space="preserve"> </w:t>
      </w:r>
      <w:r w:rsidR="001213FA" w:rsidRPr="001213FA">
        <w:rPr>
          <w:rFonts w:ascii="Times New Roman" w:hAnsi="Times New Roman" w:cs="Times New Roman"/>
          <w:sz w:val="24"/>
          <w:szCs w:val="24"/>
        </w:rPr>
        <w:t>Основны</w:t>
      </w:r>
      <w:r w:rsidR="001213FA">
        <w:rPr>
          <w:rFonts w:ascii="Times New Roman" w:hAnsi="Times New Roman" w:cs="Times New Roman"/>
          <w:sz w:val="24"/>
          <w:szCs w:val="24"/>
        </w:rPr>
        <w:t>ми</w:t>
      </w:r>
      <w:r w:rsidR="001213FA" w:rsidRPr="001213FA">
        <w:rPr>
          <w:rFonts w:ascii="Times New Roman" w:hAnsi="Times New Roman" w:cs="Times New Roman"/>
          <w:sz w:val="24"/>
          <w:szCs w:val="24"/>
        </w:rPr>
        <w:t xml:space="preserve"> фактор</w:t>
      </w:r>
      <w:r w:rsidR="001213FA">
        <w:rPr>
          <w:rFonts w:ascii="Times New Roman" w:hAnsi="Times New Roman" w:cs="Times New Roman"/>
          <w:sz w:val="24"/>
          <w:szCs w:val="24"/>
        </w:rPr>
        <w:t>ами</w:t>
      </w:r>
      <w:r w:rsidR="001213FA" w:rsidRPr="001213FA">
        <w:rPr>
          <w:rFonts w:ascii="Times New Roman" w:hAnsi="Times New Roman" w:cs="Times New Roman"/>
          <w:sz w:val="24"/>
          <w:szCs w:val="24"/>
        </w:rPr>
        <w:t>, определяющи</w:t>
      </w:r>
      <w:r w:rsidR="001213FA">
        <w:rPr>
          <w:rFonts w:ascii="Times New Roman" w:hAnsi="Times New Roman" w:cs="Times New Roman"/>
          <w:sz w:val="24"/>
          <w:szCs w:val="24"/>
        </w:rPr>
        <w:t>ми</w:t>
      </w:r>
      <w:r w:rsidR="001213FA" w:rsidRPr="001213FA">
        <w:rPr>
          <w:rFonts w:ascii="Times New Roman" w:hAnsi="Times New Roman" w:cs="Times New Roman"/>
          <w:sz w:val="24"/>
          <w:szCs w:val="24"/>
        </w:rPr>
        <w:t xml:space="preserve"> интерес иностранных туристов к посещению </w:t>
      </w:r>
      <w:r w:rsidR="001213FA">
        <w:rPr>
          <w:rFonts w:ascii="Times New Roman" w:hAnsi="Times New Roman" w:cs="Times New Roman"/>
          <w:sz w:val="24"/>
          <w:szCs w:val="24"/>
        </w:rPr>
        <w:t>городов Золотого кольца, являются культурно-исторический потенциал и природно-экологические условия.</w:t>
      </w:r>
    </w:p>
    <w:p w:rsidR="001213FA" w:rsidRDefault="001213FA" w:rsidP="001213F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CA4FE6" w:rsidRPr="00CA4FE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1213FA" w:rsidRPr="00BF31AA" w:rsidRDefault="00450305" w:rsidP="004503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0305">
        <w:rPr>
          <w:rFonts w:ascii="Times New Roman" w:hAnsi="Times New Roman" w:cs="Times New Roman"/>
          <w:sz w:val="24"/>
          <w:szCs w:val="24"/>
        </w:rPr>
        <w:t>Туристы из азиатских стран активно посещают Золотое кольцо России с начала лета вплоть до октября. Самым популярным месяцем для посещения европейских туристов стал август.</w:t>
      </w:r>
    </w:p>
    <w:p w:rsidR="00BF31AA" w:rsidRDefault="00BF31AA" w:rsidP="00BF31A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BF31AA" w:rsidRDefault="00BF31AA" w:rsidP="0045030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 изложенного, из всего многообразия «драгоценных камней» составляющих Золотое Кольцо России,</w:t>
      </w:r>
      <w:r w:rsidR="00006724">
        <w:rPr>
          <w:rFonts w:ascii="Times New Roman" w:hAnsi="Times New Roman" w:cs="Times New Roman"/>
          <w:sz w:val="24"/>
          <w:szCs w:val="24"/>
        </w:rPr>
        <w:t xml:space="preserve"> нами были выбраны три города, на примере </w:t>
      </w:r>
      <w:r w:rsidR="00006724">
        <w:rPr>
          <w:rFonts w:ascii="Times New Roman" w:hAnsi="Times New Roman" w:cs="Times New Roman"/>
          <w:sz w:val="24"/>
          <w:szCs w:val="24"/>
        </w:rPr>
        <w:lastRenderedPageBreak/>
        <w:t>которых мы хотели бы продемонстрировать возможные варианты благоустройства. Это Переславль-Залесский, Углич и Плёс.</w:t>
      </w:r>
    </w:p>
    <w:p w:rsidR="00006724" w:rsidRDefault="00006724" w:rsidP="000067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0563D8">
        <w:rPr>
          <w:rFonts w:ascii="Times New Roman" w:hAnsi="Times New Roman" w:cs="Times New Roman"/>
          <w:b/>
          <w:sz w:val="24"/>
          <w:szCs w:val="24"/>
          <w:u w:val="single"/>
        </w:rPr>
        <w:t>-1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006724" w:rsidRDefault="00006724" w:rsidP="0000672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780">
        <w:rPr>
          <w:rFonts w:ascii="Times New Roman" w:hAnsi="Times New Roman" w:cs="Times New Roman"/>
          <w:sz w:val="24"/>
          <w:szCs w:val="24"/>
        </w:rPr>
        <w:t>Проведя анализ благоустройства обществ</w:t>
      </w:r>
      <w:r>
        <w:rPr>
          <w:rFonts w:ascii="Times New Roman" w:hAnsi="Times New Roman" w:cs="Times New Roman"/>
          <w:sz w:val="24"/>
          <w:szCs w:val="24"/>
        </w:rPr>
        <w:t>енных пространств данных городов, было выявлено</w:t>
      </w:r>
      <w:r w:rsidRPr="00720780">
        <w:rPr>
          <w:rFonts w:ascii="Times New Roman" w:hAnsi="Times New Roman" w:cs="Times New Roman"/>
          <w:sz w:val="24"/>
          <w:szCs w:val="24"/>
        </w:rPr>
        <w:t xml:space="preserve">, что наиболее благоустроенными являются </w:t>
      </w:r>
      <w:r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Pr="00720780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и, которые в свою очередь и являются точками притяжения жителей и гостей города.</w:t>
      </w:r>
      <w:r w:rsidR="0020588D">
        <w:rPr>
          <w:rFonts w:ascii="Times New Roman" w:hAnsi="Times New Roman" w:cs="Times New Roman"/>
          <w:sz w:val="24"/>
          <w:szCs w:val="24"/>
        </w:rPr>
        <w:t xml:space="preserve"> Это, </w:t>
      </w:r>
      <w:r>
        <w:rPr>
          <w:rFonts w:ascii="Times New Roman" w:hAnsi="Times New Roman" w:cs="Times New Roman"/>
          <w:sz w:val="24"/>
          <w:szCs w:val="24"/>
        </w:rPr>
        <w:t>как правило</w:t>
      </w:r>
      <w:r w:rsidR="00205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территории монастырей и церквей, набережные</w:t>
      </w:r>
      <w:r w:rsidR="0020588D">
        <w:rPr>
          <w:rFonts w:ascii="Times New Roman" w:hAnsi="Times New Roman" w:cs="Times New Roman"/>
          <w:sz w:val="24"/>
          <w:szCs w:val="24"/>
        </w:rPr>
        <w:t>, городские и торговые площади.</w:t>
      </w:r>
    </w:p>
    <w:p w:rsidR="000563D8" w:rsidRDefault="000563D8" w:rsidP="000563D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63D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5A22D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6667A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0563D8" w:rsidRDefault="000563D8" w:rsidP="000563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улицы, которые являются путями следования к обозначенным объектам, имеют низкое качество благоустройства и не отвечают современным требованиям по безопасности пешеходов и транспорта.</w:t>
      </w:r>
    </w:p>
    <w:p w:rsidR="000563D8" w:rsidRDefault="000563D8" w:rsidP="000563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во всех городах, можно отметить полное или локальное отсутствие тротуаров и низкое качество их покрытий, отсутствие благоустройства на потенциальных объектах притяжения, низкое качество озеленения, неудовлетворительное состояние бордюрного камня, недоступность городской среды для маломобильных групп населения – отсутствие заниженных борто</w:t>
      </w:r>
      <w:r w:rsidR="005A22DC">
        <w:rPr>
          <w:rFonts w:ascii="Times New Roman" w:hAnsi="Times New Roman" w:cs="Times New Roman"/>
          <w:sz w:val="24"/>
          <w:szCs w:val="24"/>
        </w:rPr>
        <w:t>вых камней и тактильной плитки, плохое качество покрытия проезжей части.</w:t>
      </w:r>
    </w:p>
    <w:p w:rsidR="000563D8" w:rsidRDefault="000563D8" w:rsidP="000563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17A">
        <w:rPr>
          <w:rFonts w:ascii="Times New Roman" w:hAnsi="Times New Roman" w:cs="Times New Roman"/>
          <w:sz w:val="24"/>
          <w:szCs w:val="24"/>
        </w:rPr>
        <w:t>Состояние существующей застройки вдоль рассматриваемых пешеходных маршрутов зачастую не удовлетворительное. Обилие рекламы препятствует восприятию городской среды, создают визуальный шум.</w:t>
      </w:r>
    </w:p>
    <w:p w:rsidR="006E3FB7" w:rsidRDefault="006E3FB7" w:rsidP="000563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3FB7" w:rsidRDefault="006E3FB7" w:rsidP="006E3F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793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61022D" w:rsidRDefault="002B2021" w:rsidP="006102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77938">
        <w:rPr>
          <w:rFonts w:ascii="Times New Roman" w:hAnsi="Times New Roman" w:cs="Times New Roman"/>
          <w:sz w:val="24"/>
          <w:szCs w:val="24"/>
        </w:rPr>
        <w:t>своей</w:t>
      </w:r>
      <w:r>
        <w:rPr>
          <w:rFonts w:ascii="Times New Roman" w:hAnsi="Times New Roman" w:cs="Times New Roman"/>
          <w:sz w:val="24"/>
          <w:szCs w:val="24"/>
        </w:rPr>
        <w:t xml:space="preserve"> работе, по каждому из рассматриваемых городов, мы предлагаем создать пешеходные маршруты, объединяющие основные точки притяжения жителей и гостей</w:t>
      </w:r>
      <w:r w:rsidR="00677938">
        <w:rPr>
          <w:rFonts w:ascii="Times New Roman" w:hAnsi="Times New Roman" w:cs="Times New Roman"/>
          <w:sz w:val="24"/>
          <w:szCs w:val="24"/>
        </w:rPr>
        <w:t xml:space="preserve">, </w:t>
      </w:r>
      <w:r w:rsidR="007C1CAD">
        <w:rPr>
          <w:rFonts w:ascii="Times New Roman" w:hAnsi="Times New Roman" w:cs="Times New Roman"/>
          <w:sz w:val="24"/>
          <w:szCs w:val="24"/>
        </w:rPr>
        <w:t>рассматриваемых</w:t>
      </w:r>
      <w:r w:rsidR="00677938">
        <w:rPr>
          <w:rFonts w:ascii="Times New Roman" w:hAnsi="Times New Roman" w:cs="Times New Roman"/>
          <w:sz w:val="24"/>
          <w:szCs w:val="24"/>
        </w:rPr>
        <w:t xml:space="preserve"> городов</w:t>
      </w:r>
      <w:r>
        <w:rPr>
          <w:rFonts w:ascii="Times New Roman" w:hAnsi="Times New Roman" w:cs="Times New Roman"/>
          <w:sz w:val="24"/>
          <w:szCs w:val="24"/>
        </w:rPr>
        <w:t>. А также создать систему</w:t>
      </w:r>
      <w:r w:rsidR="006E3FB7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3FB7">
        <w:rPr>
          <w:rFonts w:ascii="Times New Roman" w:hAnsi="Times New Roman" w:cs="Times New Roman"/>
          <w:sz w:val="24"/>
          <w:szCs w:val="24"/>
        </w:rPr>
        <w:t xml:space="preserve"> включа</w:t>
      </w:r>
      <w:r>
        <w:rPr>
          <w:rFonts w:ascii="Times New Roman" w:hAnsi="Times New Roman" w:cs="Times New Roman"/>
          <w:sz w:val="24"/>
          <w:szCs w:val="24"/>
        </w:rPr>
        <w:t>ющую</w:t>
      </w:r>
      <w:r w:rsidR="006E3FB7">
        <w:rPr>
          <w:rFonts w:ascii="Times New Roman" w:hAnsi="Times New Roman" w:cs="Times New Roman"/>
          <w:sz w:val="24"/>
          <w:szCs w:val="24"/>
        </w:rPr>
        <w:t xml:space="preserve"> в себя: гармоничное колористическое решение фасадов и </w:t>
      </w:r>
      <w:r w:rsidR="00677938">
        <w:rPr>
          <w:rFonts w:ascii="Times New Roman" w:hAnsi="Times New Roman" w:cs="Times New Roman"/>
          <w:sz w:val="24"/>
          <w:szCs w:val="24"/>
        </w:rPr>
        <w:t>созда</w:t>
      </w:r>
      <w:r w:rsidR="007C1CAD">
        <w:rPr>
          <w:rFonts w:ascii="Times New Roman" w:hAnsi="Times New Roman" w:cs="Times New Roman"/>
          <w:sz w:val="24"/>
          <w:szCs w:val="24"/>
        </w:rPr>
        <w:t xml:space="preserve">ние благоприятной среды вдоль этих </w:t>
      </w:r>
      <w:r w:rsidR="00677938">
        <w:rPr>
          <w:rFonts w:ascii="Times New Roman" w:hAnsi="Times New Roman" w:cs="Times New Roman"/>
          <w:sz w:val="24"/>
          <w:szCs w:val="24"/>
        </w:rPr>
        <w:t>маршрутов</w:t>
      </w:r>
      <w:r w:rsidR="006102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FB7" w:rsidRDefault="007C1CAD" w:rsidP="006102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б</w:t>
      </w:r>
      <w:r w:rsidR="0061022D">
        <w:rPr>
          <w:rFonts w:ascii="Times New Roman" w:hAnsi="Times New Roman" w:cs="Times New Roman"/>
          <w:sz w:val="24"/>
          <w:szCs w:val="24"/>
        </w:rPr>
        <w:t>лагоустройство включает в себя</w:t>
      </w:r>
      <w:r w:rsidR="006E3FB7">
        <w:rPr>
          <w:rFonts w:ascii="Times New Roman" w:hAnsi="Times New Roman" w:cs="Times New Roman"/>
          <w:sz w:val="24"/>
          <w:szCs w:val="24"/>
        </w:rPr>
        <w:t xml:space="preserve"> разработк</w:t>
      </w:r>
      <w:r w:rsidR="0061022D">
        <w:rPr>
          <w:rFonts w:ascii="Times New Roman" w:hAnsi="Times New Roman" w:cs="Times New Roman"/>
          <w:sz w:val="24"/>
          <w:szCs w:val="24"/>
        </w:rPr>
        <w:t>у</w:t>
      </w:r>
      <w:r w:rsidR="006E3FB7">
        <w:rPr>
          <w:rFonts w:ascii="Times New Roman" w:hAnsi="Times New Roman" w:cs="Times New Roman"/>
          <w:sz w:val="24"/>
          <w:szCs w:val="24"/>
        </w:rPr>
        <w:t xml:space="preserve"> покрытий пешеходных зон, создание беспрепятственной среды для маломобильных групп населения, устройство (замена) освещения, размещение малых архитектурных форм, сохранение, реабилитаци</w:t>
      </w:r>
      <w:r w:rsidR="0061022D">
        <w:rPr>
          <w:rFonts w:ascii="Times New Roman" w:hAnsi="Times New Roman" w:cs="Times New Roman"/>
          <w:sz w:val="24"/>
          <w:szCs w:val="24"/>
        </w:rPr>
        <w:t>ю и развитие</w:t>
      </w:r>
      <w:r w:rsidR="006E3FB7">
        <w:rPr>
          <w:rFonts w:ascii="Times New Roman" w:hAnsi="Times New Roman" w:cs="Times New Roman"/>
          <w:sz w:val="24"/>
          <w:szCs w:val="24"/>
        </w:rPr>
        <w:t xml:space="preserve"> системы существующего озеленения.</w:t>
      </w:r>
    </w:p>
    <w:p w:rsidR="00E54B2D" w:rsidRDefault="0061022D" w:rsidP="0061022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данной стадии мы </w:t>
      </w:r>
      <w:r w:rsidR="00E54B2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азработа</w:t>
      </w:r>
      <w:r w:rsidR="00E54B2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набор типовых компонентов</w:t>
      </w:r>
      <w:r w:rsidR="00E54B2D">
        <w:rPr>
          <w:rFonts w:ascii="Times New Roman" w:hAnsi="Times New Roman" w:cs="Times New Roman"/>
          <w:sz w:val="24"/>
          <w:szCs w:val="24"/>
        </w:rPr>
        <w:t xml:space="preserve">, входящих в систему благоустройства, а также принципиальные схемы их использования. </w:t>
      </w:r>
      <w:r w:rsidR="00E54B2D" w:rsidRPr="00F704B1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E54B2D" w:rsidRPr="00F704B1">
        <w:rPr>
          <w:rFonts w:ascii="Times New Roman" w:hAnsi="Times New Roman" w:cs="Times New Roman"/>
          <w:sz w:val="24"/>
          <w:szCs w:val="24"/>
        </w:rPr>
        <w:lastRenderedPageBreak/>
        <w:t>набор можно изменять в зависимости от геометрическ</w:t>
      </w:r>
      <w:r w:rsidR="007C1CAD">
        <w:rPr>
          <w:rFonts w:ascii="Times New Roman" w:hAnsi="Times New Roman" w:cs="Times New Roman"/>
          <w:sz w:val="24"/>
          <w:szCs w:val="24"/>
        </w:rPr>
        <w:t>ого</w:t>
      </w:r>
      <w:r w:rsidR="00E54B2D" w:rsidRPr="00F704B1">
        <w:rPr>
          <w:rFonts w:ascii="Times New Roman" w:hAnsi="Times New Roman" w:cs="Times New Roman"/>
          <w:sz w:val="24"/>
          <w:szCs w:val="24"/>
        </w:rPr>
        <w:t xml:space="preserve"> и </w:t>
      </w:r>
      <w:r w:rsidR="00E54B2D">
        <w:rPr>
          <w:rFonts w:ascii="Times New Roman" w:hAnsi="Times New Roman" w:cs="Times New Roman"/>
          <w:sz w:val="24"/>
          <w:szCs w:val="24"/>
        </w:rPr>
        <w:t>исторического контекст</w:t>
      </w:r>
      <w:r w:rsidR="007C1CAD">
        <w:rPr>
          <w:rFonts w:ascii="Times New Roman" w:hAnsi="Times New Roman" w:cs="Times New Roman"/>
          <w:sz w:val="24"/>
          <w:szCs w:val="24"/>
        </w:rPr>
        <w:t>ов</w:t>
      </w:r>
      <w:r w:rsidR="00E54B2D" w:rsidRPr="00F704B1">
        <w:rPr>
          <w:rFonts w:ascii="Times New Roman" w:hAnsi="Times New Roman" w:cs="Times New Roman"/>
          <w:sz w:val="24"/>
          <w:szCs w:val="24"/>
        </w:rPr>
        <w:t xml:space="preserve"> благоустраиваемой территорию.</w:t>
      </w:r>
    </w:p>
    <w:p w:rsidR="006667AC" w:rsidRDefault="006667AC" w:rsidP="006667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667AC" w:rsidRDefault="006667AC" w:rsidP="006667A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из перечисленных компонентов отдельно.</w:t>
      </w:r>
    </w:p>
    <w:p w:rsidR="006667AC" w:rsidRDefault="006667AC" w:rsidP="006667A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Тактильная плитка. </w:t>
      </w:r>
    </w:p>
    <w:p w:rsidR="006667AC" w:rsidRDefault="006667AC" w:rsidP="006667A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на сегодняшний день, существуют  три вида тактильной плитки: с продольными рифами - </w:t>
      </w:r>
      <w:r w:rsidR="007C1CAD">
        <w:rPr>
          <w:rFonts w:ascii="Times New Roman" w:hAnsi="Times New Roman" w:cs="Times New Roman"/>
          <w:sz w:val="24"/>
          <w:szCs w:val="24"/>
        </w:rPr>
        <w:t>используемая</w:t>
      </w:r>
      <w:r>
        <w:rPr>
          <w:rFonts w:ascii="Times New Roman" w:hAnsi="Times New Roman" w:cs="Times New Roman"/>
          <w:sz w:val="24"/>
          <w:szCs w:val="24"/>
        </w:rPr>
        <w:t xml:space="preserve"> на тротуаре перед началом наземного перехода; с рифами расположенными по диагонали   -  </w:t>
      </w:r>
      <w:r w:rsidR="007C1CAD">
        <w:rPr>
          <w:rFonts w:ascii="Times New Roman" w:hAnsi="Times New Roman" w:cs="Times New Roman"/>
          <w:sz w:val="24"/>
          <w:szCs w:val="24"/>
        </w:rPr>
        <w:t>используемая</w:t>
      </w:r>
      <w:r>
        <w:rPr>
          <w:rFonts w:ascii="Times New Roman" w:hAnsi="Times New Roman" w:cs="Times New Roman"/>
          <w:sz w:val="24"/>
          <w:szCs w:val="24"/>
        </w:rPr>
        <w:t xml:space="preserve"> на тротуаре перед поворотами на наземные переходы;  квадратными рифами  - </w:t>
      </w:r>
      <w:r w:rsidR="007C1CAD">
        <w:rPr>
          <w:rFonts w:ascii="Times New Roman" w:hAnsi="Times New Roman" w:cs="Times New Roman"/>
          <w:sz w:val="24"/>
          <w:szCs w:val="24"/>
        </w:rPr>
        <w:t>используемая</w:t>
      </w:r>
      <w:r>
        <w:rPr>
          <w:rFonts w:ascii="Times New Roman" w:hAnsi="Times New Roman" w:cs="Times New Roman"/>
          <w:sz w:val="24"/>
          <w:szCs w:val="24"/>
        </w:rPr>
        <w:t xml:space="preserve"> перед светофором или препятствием.</w:t>
      </w:r>
    </w:p>
    <w:p w:rsidR="006667AC" w:rsidRDefault="006667AC" w:rsidP="006667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88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667AC" w:rsidRPr="00735BCD" w:rsidRDefault="006667AC" w:rsidP="007C1C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слайде представлены принципиальные схемы использования тактильных плит. На типовом перекрестке, на пересечении пешеходного пути и проезжей части, на пешеходном переходе при ширине тротуаров более 2 м. и на пешеходном переходе при ширине менее 2м.  Все типовые решения разработаны с учетом действующей нормативной документации.</w:t>
      </w:r>
    </w:p>
    <w:p w:rsidR="006667AC" w:rsidRDefault="006667AC" w:rsidP="006667A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667AC" w:rsidRDefault="006667AC" w:rsidP="006667A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недавнего времени транспортная сеть проектировалась преимущественно с учетом передвижения автомобильного транспорта. Пешеходные пути являлись допо</w:t>
      </w:r>
      <w:r w:rsidR="009770E6">
        <w:rPr>
          <w:rFonts w:ascii="Times New Roman" w:hAnsi="Times New Roman" w:cs="Times New Roman"/>
          <w:sz w:val="24"/>
          <w:szCs w:val="24"/>
        </w:rPr>
        <w:t xml:space="preserve">лнительной составляющей, а </w:t>
      </w:r>
      <w:proofErr w:type="spellStart"/>
      <w:r w:rsidR="009770E6">
        <w:rPr>
          <w:rFonts w:ascii="Times New Roman" w:hAnsi="Times New Roman" w:cs="Times New Roman"/>
          <w:sz w:val="24"/>
          <w:szCs w:val="24"/>
        </w:rPr>
        <w:t>вело</w:t>
      </w:r>
      <w:r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вовсе не учитывался. Вместе с тем</w:t>
      </w:r>
      <w:r w:rsidR="009770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постоянно растущий уровень автомобилизации и отсутствие парковочных мест в достаточном количестве, снижают эффективность использования автомобильного транспорта. В мире все больше растет интерес к малогабаритному индивидуальному транспорту – велосипедам, скутерам, мопедам.</w:t>
      </w:r>
    </w:p>
    <w:p w:rsidR="006667AC" w:rsidRDefault="006667AC" w:rsidP="006667A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этот факт, мы разработали принципиальные схемы размещения велодорожек. Здесь представлены как однополосные, так и двуполостные велодорожки с вариантами размещения их относительно проезжей части, озеленения и тротуара.</w:t>
      </w:r>
    </w:p>
    <w:p w:rsidR="009770E6" w:rsidRDefault="009770E6" w:rsidP="009770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70E6" w:rsidRDefault="009770E6" w:rsidP="009770E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0D8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9770E6" w:rsidRDefault="009770E6" w:rsidP="009770E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Малые архитектурные формы, помимо своей прямой функции, украшают, разграничивают и организовывают территорию, учувствуют в стилевой общности, общего визуального впечатления от окружающей среды. Их форма и размещение в пространстве являются важной составляющей в благоустройстве территории.  </w:t>
      </w:r>
    </w:p>
    <w:p w:rsidR="009770E6" w:rsidRDefault="009770E6" w:rsidP="009770E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данном слайде вашему вниманию представлены схемы размещения малых архитектурных форм и озеленения, учитывающие различные геометрические параметры </w:t>
      </w:r>
      <w:r>
        <w:rPr>
          <w:rFonts w:ascii="Times New Roman" w:hAnsi="Times New Roman" w:cs="Times New Roman"/>
          <w:sz w:val="24"/>
          <w:szCs w:val="24"/>
        </w:rPr>
        <w:lastRenderedPageBreak/>
        <w:t>тротуаров и озеленения, а также требования по доступности окружающей среды для маломобильных групп населения.</w:t>
      </w:r>
    </w:p>
    <w:p w:rsidR="006A1BE4" w:rsidRDefault="006A1BE4" w:rsidP="006A1B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E65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76E65">
        <w:rPr>
          <w:rFonts w:ascii="Times New Roman" w:hAnsi="Times New Roman" w:cs="Times New Roman"/>
          <w:b/>
          <w:sz w:val="24"/>
          <w:szCs w:val="24"/>
          <w:u w:val="single"/>
        </w:rPr>
        <w:t>-2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6A1BE4" w:rsidRPr="004D0D88" w:rsidRDefault="006A1BE4" w:rsidP="006A1BE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представлены различные наборы компонентов, предлагаемых к использованию в благоустройстве общественных пространств. Это варианты мощения, опоры освещения, скамейки, урны, решетки ограждения, чугунные столбики, варианты решения парковок и организованного пешеходного перехода.</w:t>
      </w:r>
    </w:p>
    <w:p w:rsidR="006A1BE4" w:rsidRDefault="006A1BE4" w:rsidP="006A1BE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компоненты выбраны с учетом стилистических особенностей </w:t>
      </w:r>
      <w:r w:rsidR="00EC7608">
        <w:rPr>
          <w:rFonts w:ascii="Times New Roman" w:hAnsi="Times New Roman" w:cs="Times New Roman"/>
          <w:sz w:val="24"/>
          <w:szCs w:val="24"/>
        </w:rPr>
        <w:t>застройки рассматриваемых городов.</w:t>
      </w:r>
    </w:p>
    <w:p w:rsidR="00E54B2D" w:rsidRDefault="00E54B2D" w:rsidP="00E54B2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2008" w:rsidRDefault="003A2008" w:rsidP="00E54B2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60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EC7608" w:rsidRPr="00EC760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C7608" w:rsidRDefault="00EC76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на каждом из предлагаемых городов подробнее. </w:t>
      </w:r>
    </w:p>
    <w:p w:rsidR="00EC7608" w:rsidRDefault="00EC76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B22" w:rsidRPr="003A2008" w:rsidRDefault="00063AAE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A2008">
        <w:rPr>
          <w:rFonts w:ascii="Times New Roman" w:hAnsi="Times New Roman" w:cs="Times New Roman"/>
          <w:sz w:val="24"/>
          <w:szCs w:val="24"/>
        </w:rPr>
        <w:t xml:space="preserve">Плес </w:t>
      </w:r>
      <w:r w:rsidRPr="003A2008">
        <w:rPr>
          <w:rFonts w:ascii="Times New Roman" w:hAnsi="Times New Roman" w:cs="Times New Roman"/>
          <w:sz w:val="24"/>
          <w:szCs w:val="24"/>
        </w:rPr>
        <w:t>расположе</w:t>
      </w:r>
      <w:r w:rsidR="00EC7608">
        <w:rPr>
          <w:rFonts w:ascii="Times New Roman" w:hAnsi="Times New Roman" w:cs="Times New Roman"/>
          <w:sz w:val="24"/>
          <w:szCs w:val="24"/>
        </w:rPr>
        <w:t>н на правобережных холмах Волги</w:t>
      </w:r>
      <w:r w:rsidRPr="003A2008">
        <w:rPr>
          <w:rFonts w:ascii="Times New Roman" w:hAnsi="Times New Roman" w:cs="Times New Roman"/>
          <w:sz w:val="24"/>
          <w:szCs w:val="24"/>
        </w:rPr>
        <w:t xml:space="preserve">, в устье речки </w:t>
      </w:r>
      <w:proofErr w:type="spellStart"/>
      <w:r w:rsidRPr="003A2008">
        <w:rPr>
          <w:rFonts w:ascii="Times New Roman" w:hAnsi="Times New Roman" w:cs="Times New Roman"/>
          <w:sz w:val="24"/>
          <w:szCs w:val="24"/>
        </w:rPr>
        <w:t>Шохонки</w:t>
      </w:r>
      <w:proofErr w:type="spellEnd"/>
      <w:r w:rsidRPr="003A2008">
        <w:rPr>
          <w:rFonts w:ascii="Times New Roman" w:hAnsi="Times New Roman" w:cs="Times New Roman"/>
          <w:sz w:val="24"/>
          <w:szCs w:val="24"/>
        </w:rPr>
        <w:t>, в 71 км от Костромы</w:t>
      </w:r>
    </w:p>
    <w:p w:rsidR="00757B22" w:rsidRPr="003A2008" w:rsidRDefault="00063AAE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Занимает площадь 300 га, численность проживающего населения от 1 796 до 2 500 чел.</w:t>
      </w:r>
      <w:r w:rsidR="00A75EA7">
        <w:rPr>
          <w:rFonts w:ascii="Times New Roman" w:hAnsi="Times New Roman" w:cs="Times New Roman"/>
          <w:sz w:val="24"/>
          <w:szCs w:val="24"/>
        </w:rPr>
        <w:t xml:space="preserve"> </w:t>
      </w:r>
      <w:r w:rsidRPr="003A2008">
        <w:rPr>
          <w:rFonts w:ascii="Times New Roman" w:hAnsi="Times New Roman" w:cs="Times New Roman"/>
          <w:sz w:val="24"/>
          <w:szCs w:val="24"/>
        </w:rPr>
        <w:t xml:space="preserve">(по разным данным) </w:t>
      </w:r>
    </w:p>
    <w:p w:rsidR="00757B22" w:rsidRPr="003A2008" w:rsidRDefault="00063AAE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Сегодня Плес – это настоящий климатический курорт, располагающий к неспешному  созерцательному отдыху. Промышленные предприятия отсутствуют</w:t>
      </w:r>
      <w:r w:rsidR="00A75EA7">
        <w:rPr>
          <w:rFonts w:ascii="Times New Roman" w:hAnsi="Times New Roman" w:cs="Times New Roman"/>
          <w:sz w:val="24"/>
          <w:szCs w:val="24"/>
        </w:rPr>
        <w:t>.</w:t>
      </w:r>
    </w:p>
    <w:p w:rsidR="00757B22" w:rsidRPr="003A2008" w:rsidRDefault="00063AAE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Центр жизни в Плёсе – пристань. Сюда приходят экскурсионные теплоходы.</w:t>
      </w:r>
    </w:p>
    <w:p w:rsidR="00757B22" w:rsidRDefault="00063AAE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В городе на сегодняшний день существует шесть храмов, ряд государственных и частных музеев</w:t>
      </w:r>
    </w:p>
    <w:p w:rsid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Плёс не входит в официальный список городов Золотого кольца</w:t>
      </w:r>
      <w:r w:rsidR="008A56A7">
        <w:rPr>
          <w:rFonts w:ascii="Times New Roman" w:hAnsi="Times New Roman" w:cs="Times New Roman"/>
          <w:sz w:val="24"/>
          <w:szCs w:val="24"/>
        </w:rPr>
        <w:t xml:space="preserve"> России, но при этом его часто </w:t>
      </w:r>
      <w:r w:rsidRPr="003A2008">
        <w:rPr>
          <w:rFonts w:ascii="Times New Roman" w:hAnsi="Times New Roman" w:cs="Times New Roman"/>
          <w:sz w:val="24"/>
          <w:szCs w:val="24"/>
        </w:rPr>
        <w:t xml:space="preserve"> включают во многие маршруты по данному направлению. Сохранившиеся исторические постройки и узкие аккуратные улочки создают в городе атмосферу XIX века.</w:t>
      </w:r>
    </w:p>
    <w:p w:rsidR="003A2008" w:rsidRDefault="008A56A7" w:rsidP="003A20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3A2008" w:rsidRP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Есть два объяснения названия города. Это его расположение (участок реки между двумя поворотами называется - плёс), другой же вариант значения плёс –  это песчаная отмель.</w:t>
      </w:r>
    </w:p>
    <w:p w:rsidR="003A2008" w:rsidRP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 xml:space="preserve">Упоминание о Плесе было найдено в первой Новгородской летописи за 1141 год. </w:t>
      </w:r>
    </w:p>
    <w:p w:rsid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008">
        <w:rPr>
          <w:rFonts w:ascii="Times New Roman" w:hAnsi="Times New Roman" w:cs="Times New Roman"/>
          <w:sz w:val="24"/>
          <w:szCs w:val="24"/>
        </w:rPr>
        <w:t>Первая</w:t>
      </w:r>
      <w:proofErr w:type="gramEnd"/>
      <w:r w:rsidRPr="003A2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2008">
        <w:rPr>
          <w:rFonts w:ascii="Times New Roman" w:hAnsi="Times New Roman" w:cs="Times New Roman"/>
          <w:sz w:val="24"/>
          <w:szCs w:val="24"/>
        </w:rPr>
        <w:t>плёская</w:t>
      </w:r>
      <w:proofErr w:type="spellEnd"/>
      <w:r w:rsidRPr="003A2008">
        <w:rPr>
          <w:rFonts w:ascii="Times New Roman" w:hAnsi="Times New Roman" w:cs="Times New Roman"/>
          <w:sz w:val="24"/>
          <w:szCs w:val="24"/>
        </w:rPr>
        <w:t xml:space="preserve"> крепость была сожжена в феврале 1238 года во время татаро-монгольского нашествия. Второе возведение </w:t>
      </w:r>
      <w:proofErr w:type="spellStart"/>
      <w:r w:rsidRPr="003A2008">
        <w:rPr>
          <w:rFonts w:ascii="Times New Roman" w:hAnsi="Times New Roman" w:cs="Times New Roman"/>
          <w:sz w:val="24"/>
          <w:szCs w:val="24"/>
        </w:rPr>
        <w:t>Плёсской</w:t>
      </w:r>
      <w:proofErr w:type="spellEnd"/>
      <w:r w:rsidRPr="003A2008">
        <w:rPr>
          <w:rFonts w:ascii="Times New Roman" w:hAnsi="Times New Roman" w:cs="Times New Roman"/>
          <w:sz w:val="24"/>
          <w:szCs w:val="24"/>
        </w:rPr>
        <w:t xml:space="preserve"> крепости связано с именем </w:t>
      </w:r>
      <w:r w:rsidRPr="003A2008">
        <w:rPr>
          <w:rFonts w:ascii="Times New Roman" w:hAnsi="Times New Roman" w:cs="Times New Roman"/>
          <w:sz w:val="24"/>
          <w:szCs w:val="24"/>
        </w:rPr>
        <w:lastRenderedPageBreak/>
        <w:t>Великого князя Василия Дмитриевича, сына Дмитрия Донского, который в 1410 году решил простроить опорный пункт на подступах к Костроме.</w:t>
      </w:r>
    </w:p>
    <w:p w:rsidR="003A2008" w:rsidRP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В 16</w:t>
      </w:r>
      <w:r w:rsidR="008A56A7">
        <w:rPr>
          <w:rFonts w:ascii="Times New Roman" w:hAnsi="Times New Roman" w:cs="Times New Roman"/>
          <w:sz w:val="24"/>
          <w:szCs w:val="24"/>
        </w:rPr>
        <w:t>09 году город-крепость закончил</w:t>
      </w:r>
      <w:r w:rsidRPr="003A2008">
        <w:rPr>
          <w:rFonts w:ascii="Times New Roman" w:hAnsi="Times New Roman" w:cs="Times New Roman"/>
          <w:sz w:val="24"/>
          <w:szCs w:val="24"/>
        </w:rPr>
        <w:t xml:space="preserve"> свое существование. И с укреплением Московского государства более не восстанавливал</w:t>
      </w:r>
      <w:r w:rsidR="008A56A7">
        <w:rPr>
          <w:rFonts w:ascii="Times New Roman" w:hAnsi="Times New Roman" w:cs="Times New Roman"/>
          <w:sz w:val="24"/>
          <w:szCs w:val="24"/>
        </w:rPr>
        <w:t>ся</w:t>
      </w:r>
      <w:r w:rsidRPr="003A2008">
        <w:rPr>
          <w:rFonts w:ascii="Times New Roman" w:hAnsi="Times New Roman" w:cs="Times New Roman"/>
          <w:sz w:val="24"/>
          <w:szCs w:val="24"/>
        </w:rPr>
        <w:t xml:space="preserve"> как крепость.</w:t>
      </w:r>
    </w:p>
    <w:p w:rsidR="008A56A7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 xml:space="preserve">С XVII в. Плес стал развиваться </w:t>
      </w:r>
      <w:r w:rsidR="008A56A7">
        <w:rPr>
          <w:rFonts w:ascii="Times New Roman" w:hAnsi="Times New Roman" w:cs="Times New Roman"/>
          <w:sz w:val="24"/>
          <w:szCs w:val="24"/>
        </w:rPr>
        <w:t>как ремесленный и торговый город – порт.</w:t>
      </w:r>
    </w:p>
    <w:p w:rsidR="003A2008" w:rsidRPr="003A2008" w:rsidRDefault="003A2008" w:rsidP="003A20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 xml:space="preserve">Осенью 1871 была </w:t>
      </w:r>
      <w:r w:rsidR="008A56A7">
        <w:rPr>
          <w:rFonts w:ascii="Times New Roman" w:hAnsi="Times New Roman" w:cs="Times New Roman"/>
          <w:sz w:val="24"/>
          <w:szCs w:val="24"/>
        </w:rPr>
        <w:t>за</w:t>
      </w:r>
      <w:r w:rsidRPr="003A2008">
        <w:rPr>
          <w:rFonts w:ascii="Times New Roman" w:hAnsi="Times New Roman" w:cs="Times New Roman"/>
          <w:sz w:val="24"/>
          <w:szCs w:val="24"/>
        </w:rPr>
        <w:t xml:space="preserve">пущена железнодорожная линия Иваново-Кинешма. Перевозка товара гужевым транспортом стала не выгодна. Поэтому большинство </w:t>
      </w:r>
      <w:proofErr w:type="spellStart"/>
      <w:r w:rsidRPr="003A2008">
        <w:rPr>
          <w:rFonts w:ascii="Times New Roman" w:hAnsi="Times New Roman" w:cs="Times New Roman"/>
          <w:sz w:val="24"/>
          <w:szCs w:val="24"/>
        </w:rPr>
        <w:t>плёских</w:t>
      </w:r>
      <w:proofErr w:type="spellEnd"/>
      <w:r w:rsidRPr="003A2008">
        <w:rPr>
          <w:rFonts w:ascii="Times New Roman" w:hAnsi="Times New Roman" w:cs="Times New Roman"/>
          <w:sz w:val="24"/>
          <w:szCs w:val="24"/>
        </w:rPr>
        <w:t xml:space="preserve"> торговцев перебрались в Кинешму. Жизнь в Плёсе замирает и с тех пор он практически не меняется.</w:t>
      </w:r>
    </w:p>
    <w:p w:rsidR="007D6068" w:rsidRDefault="003A2008" w:rsidP="007D606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008">
        <w:rPr>
          <w:rFonts w:ascii="Times New Roman" w:hAnsi="Times New Roman" w:cs="Times New Roman"/>
          <w:sz w:val="24"/>
          <w:szCs w:val="24"/>
        </w:rPr>
        <w:t>С развитием судоходства Плёс становиться дачным городом для туристов из буржуазных кругов Москвы.</w:t>
      </w:r>
    </w:p>
    <w:p w:rsidR="006E3FB7" w:rsidRDefault="006E3FB7" w:rsidP="007D6068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6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A56A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E3FB7" w:rsidRPr="006E3FB7" w:rsidRDefault="008A56A7" w:rsidP="006E3FB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Памятники древнего зодчества в городе не сохранились</w:t>
      </w:r>
      <w:r w:rsidR="006E3FB7" w:rsidRPr="006E3FB7">
        <w:rPr>
          <w:rFonts w:ascii="Times New Roman" w:hAnsi="Times New Roman" w:cs="Times New Roman"/>
          <w:sz w:val="24"/>
          <w:szCs w:val="24"/>
        </w:rPr>
        <w:t xml:space="preserve">, так как деревянный городок не раз горел. Самая древняя церковь города-Успенская-1699 года постройки, а все другие XVIII-XIX , но сам город - великолепный памятник русской природы - становится летней мастерской для художников и местом отдыха для столичной и губернской интеллигенции. </w:t>
      </w:r>
    </w:p>
    <w:p w:rsidR="006E3FB7" w:rsidRPr="006E3FB7" w:rsidRDefault="007D6068" w:rsidP="006E3FB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B7">
        <w:rPr>
          <w:rFonts w:ascii="Times New Roman" w:hAnsi="Times New Roman" w:cs="Times New Roman"/>
          <w:sz w:val="24"/>
          <w:szCs w:val="24"/>
        </w:rPr>
        <w:t xml:space="preserve">Плесом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E3FB7" w:rsidRPr="006E3FB7">
        <w:rPr>
          <w:rFonts w:ascii="Times New Roman" w:hAnsi="Times New Roman" w:cs="Times New Roman"/>
          <w:sz w:val="24"/>
          <w:szCs w:val="24"/>
        </w:rPr>
        <w:t xml:space="preserve">ыли очарованы художники И. Репин и Ф. Васильев, здесь работали художники - А. Степанов, В. Бакшеев, М. </w:t>
      </w:r>
      <w:proofErr w:type="spellStart"/>
      <w:r w:rsidR="006E3FB7" w:rsidRPr="006E3FB7">
        <w:rPr>
          <w:rFonts w:ascii="Times New Roman" w:hAnsi="Times New Roman" w:cs="Times New Roman"/>
          <w:sz w:val="24"/>
          <w:szCs w:val="24"/>
        </w:rPr>
        <w:t>Аладжалов</w:t>
      </w:r>
      <w:proofErr w:type="spellEnd"/>
      <w:r w:rsidR="006E3FB7" w:rsidRPr="006E3FB7">
        <w:rPr>
          <w:rFonts w:ascii="Times New Roman" w:hAnsi="Times New Roman" w:cs="Times New Roman"/>
          <w:sz w:val="24"/>
          <w:szCs w:val="24"/>
        </w:rPr>
        <w:t xml:space="preserve">, А. Корин, В. Переплетчиков, приезжал на отдых - великий русский певец Ф. Шаляпин, видные русские актеры А. </w:t>
      </w:r>
      <w:proofErr w:type="spellStart"/>
      <w:r w:rsidR="006E3FB7" w:rsidRPr="006E3FB7">
        <w:rPr>
          <w:rFonts w:ascii="Times New Roman" w:hAnsi="Times New Roman" w:cs="Times New Roman"/>
          <w:sz w:val="24"/>
          <w:szCs w:val="24"/>
        </w:rPr>
        <w:t>Коонен</w:t>
      </w:r>
      <w:proofErr w:type="spellEnd"/>
      <w:r w:rsidR="006E3FB7" w:rsidRPr="006E3FB7">
        <w:rPr>
          <w:rFonts w:ascii="Times New Roman" w:hAnsi="Times New Roman" w:cs="Times New Roman"/>
          <w:sz w:val="24"/>
          <w:szCs w:val="24"/>
        </w:rPr>
        <w:t xml:space="preserve"> А. Таиров, здесь родился русский писатель Н. Смирнов.</w:t>
      </w:r>
    </w:p>
    <w:p w:rsidR="006E3FB7" w:rsidRPr="006E3FB7" w:rsidRDefault="006E3FB7" w:rsidP="006E3FB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B7">
        <w:rPr>
          <w:rFonts w:ascii="Times New Roman" w:hAnsi="Times New Roman" w:cs="Times New Roman"/>
          <w:sz w:val="24"/>
          <w:szCs w:val="24"/>
        </w:rPr>
        <w:t>Но главная гордость Плёса – Исаак Ильич Левитан. За три летних приезда в Плес - в 1888-1890 гг. - он создал здесь почти двести картин и этюдов, украшающих собрания Третьяковской галереи, Русского музея и др. музеев страны.</w:t>
      </w:r>
    </w:p>
    <w:p w:rsidR="006E3FB7" w:rsidRPr="006E3FB7" w:rsidRDefault="006E3FB7" w:rsidP="006E3FB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B7">
        <w:rPr>
          <w:rFonts w:ascii="Times New Roman" w:hAnsi="Times New Roman" w:cs="Times New Roman"/>
          <w:sz w:val="24"/>
          <w:szCs w:val="24"/>
        </w:rPr>
        <w:t>При Советской власти  Плес становиться городом – курортом, здесь строят дома отдыха, санатории, турбазы.</w:t>
      </w:r>
    </w:p>
    <w:p w:rsidR="00687EFE" w:rsidRDefault="00687EFE" w:rsidP="00687EF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6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F3607" w:rsidRDefault="0016786D" w:rsidP="00FD3A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Пешеходный маршрут в Плёсе назначен по исторической час</w:t>
      </w:r>
      <w:r w:rsidR="00FD3A0D">
        <w:rPr>
          <w:rFonts w:ascii="Times New Roman" w:hAnsi="Times New Roman" w:cs="Times New Roman"/>
          <w:sz w:val="24"/>
          <w:szCs w:val="24"/>
        </w:rPr>
        <w:t>ти города, г</w:t>
      </w:r>
      <w:r w:rsidR="005F3607">
        <w:rPr>
          <w:rFonts w:ascii="Times New Roman" w:hAnsi="Times New Roman" w:cs="Times New Roman"/>
          <w:sz w:val="24"/>
          <w:szCs w:val="24"/>
        </w:rPr>
        <w:t xml:space="preserve">де сконцентрированы основные точки притяжения жителей и гостей города, </w:t>
      </w:r>
      <w:r w:rsidR="00FD3A0D">
        <w:rPr>
          <w:rFonts w:ascii="Times New Roman" w:hAnsi="Times New Roman" w:cs="Times New Roman"/>
          <w:sz w:val="24"/>
          <w:szCs w:val="24"/>
        </w:rPr>
        <w:t>существующие деревянные постройки</w:t>
      </w:r>
      <w:r w:rsidR="005F3607">
        <w:rPr>
          <w:rFonts w:ascii="Times New Roman" w:hAnsi="Times New Roman" w:cs="Times New Roman"/>
          <w:sz w:val="24"/>
          <w:szCs w:val="24"/>
        </w:rPr>
        <w:t>, сохранивш</w:t>
      </w:r>
      <w:r w:rsidR="00FD3A0D">
        <w:rPr>
          <w:rFonts w:ascii="Times New Roman" w:hAnsi="Times New Roman" w:cs="Times New Roman"/>
          <w:sz w:val="24"/>
          <w:szCs w:val="24"/>
        </w:rPr>
        <w:t>ие</w:t>
      </w:r>
      <w:r w:rsidR="005F3607">
        <w:rPr>
          <w:rFonts w:ascii="Times New Roman" w:hAnsi="Times New Roman" w:cs="Times New Roman"/>
          <w:sz w:val="24"/>
          <w:szCs w:val="24"/>
        </w:rPr>
        <w:t xml:space="preserve"> в себе дух Х</w:t>
      </w:r>
      <w:proofErr w:type="gramStart"/>
      <w:r w:rsidR="00FD3A0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FD3A0D">
        <w:rPr>
          <w:rFonts w:ascii="Times New Roman" w:hAnsi="Times New Roman" w:cs="Times New Roman"/>
          <w:sz w:val="24"/>
          <w:szCs w:val="24"/>
        </w:rPr>
        <w:t xml:space="preserve">Х века и </w:t>
      </w:r>
      <w:r w:rsidR="005F3607">
        <w:rPr>
          <w:rFonts w:ascii="Times New Roman" w:hAnsi="Times New Roman" w:cs="Times New Roman"/>
          <w:sz w:val="24"/>
          <w:szCs w:val="24"/>
        </w:rPr>
        <w:t xml:space="preserve">невероятной красоты пейзажи, сошедшие с холстов Левитана. </w:t>
      </w:r>
    </w:p>
    <w:p w:rsidR="00FD3A0D" w:rsidRDefault="00FD3A0D" w:rsidP="00FD3A0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маршрута составит – 3,3 км.</w:t>
      </w:r>
    </w:p>
    <w:p w:rsidR="00687EFE" w:rsidRDefault="00687EFE" w:rsidP="00687EF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Маршрут проходит по следующим улицам: </w:t>
      </w:r>
      <w:r w:rsidR="003470C2">
        <w:rPr>
          <w:rFonts w:ascii="Times New Roman" w:hAnsi="Times New Roman" w:cs="Times New Roman"/>
          <w:sz w:val="24"/>
          <w:szCs w:val="24"/>
        </w:rPr>
        <w:t>ул. Луначарского, ул. Советская, Советский пер., ул. Максима горького, Николаевская ул., и ул. Урицкого.</w:t>
      </w:r>
      <w:proofErr w:type="gramEnd"/>
    </w:p>
    <w:p w:rsidR="003470C2" w:rsidRDefault="003470C2" w:rsidP="003470C2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6A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3470C2" w:rsidRDefault="00697F10" w:rsidP="00697F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10">
        <w:rPr>
          <w:rFonts w:ascii="Times New Roman" w:hAnsi="Times New Roman" w:cs="Times New Roman"/>
          <w:sz w:val="24"/>
          <w:szCs w:val="24"/>
        </w:rPr>
        <w:t>На этом слайде представлена сводная таблица по анализу существующего состояния улиц, задействованных в предлагаемом пешеходном маршруте.</w:t>
      </w:r>
    </w:p>
    <w:p w:rsidR="00697F10" w:rsidRPr="006E5E17" w:rsidRDefault="00697F10" w:rsidP="00697F10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FF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E621AD" w:rsidRDefault="006E5E17" w:rsidP="006E5E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создании предложений по благоустройству одной из наших главных задач было создание комфортной и безопасной среды вдоль предлагаемых пешеходных маршрутов, но не методами кардинального изменения существующего бла</w:t>
      </w:r>
      <w:r w:rsidR="00E621AD">
        <w:rPr>
          <w:rFonts w:ascii="Times New Roman" w:hAnsi="Times New Roman" w:cs="Times New Roman"/>
          <w:sz w:val="24"/>
          <w:szCs w:val="24"/>
        </w:rPr>
        <w:t>гоустройства, а методами синтеза существующих компонентов благоустройства (при условии их хорошего состояния) и предлагаемых компонентов.</w:t>
      </w:r>
    </w:p>
    <w:p w:rsidR="00323413" w:rsidRDefault="00323413" w:rsidP="006E5E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в эскизном предложении ул. Советской в г. Плёс</w:t>
      </w:r>
      <w:r w:rsidR="009F56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предлагаем </w:t>
      </w:r>
      <w:r w:rsidR="009F560F">
        <w:rPr>
          <w:rFonts w:ascii="Times New Roman" w:hAnsi="Times New Roman" w:cs="Times New Roman"/>
          <w:sz w:val="24"/>
          <w:szCs w:val="24"/>
        </w:rPr>
        <w:t>реконструировать тротуар вдоль существующей застройки и проезжую часть, с целью</w:t>
      </w:r>
      <w:r w:rsidR="009F560F" w:rsidRPr="009F560F">
        <w:rPr>
          <w:rFonts w:ascii="Times New Roman" w:hAnsi="Times New Roman" w:cs="Times New Roman"/>
          <w:sz w:val="24"/>
          <w:szCs w:val="24"/>
        </w:rPr>
        <w:t xml:space="preserve"> </w:t>
      </w:r>
      <w:r w:rsidR="009F560F">
        <w:rPr>
          <w:rFonts w:ascii="Times New Roman" w:hAnsi="Times New Roman" w:cs="Times New Roman"/>
          <w:sz w:val="24"/>
          <w:szCs w:val="24"/>
        </w:rPr>
        <w:t>приведения их габаритов к действующим нормам, заменить покрытие проезжей части, вымостить тротуар, организовать заниженные бортовые камни и установить ограждающие столбики. Кроме того</w:t>
      </w:r>
      <w:r w:rsidR="00692F47">
        <w:rPr>
          <w:rFonts w:ascii="Times New Roman" w:hAnsi="Times New Roman" w:cs="Times New Roman"/>
          <w:sz w:val="24"/>
          <w:szCs w:val="24"/>
        </w:rPr>
        <w:t>,</w:t>
      </w:r>
      <w:r w:rsidR="009F560F">
        <w:rPr>
          <w:rFonts w:ascii="Times New Roman" w:hAnsi="Times New Roman" w:cs="Times New Roman"/>
          <w:sz w:val="24"/>
          <w:szCs w:val="24"/>
        </w:rPr>
        <w:t xml:space="preserve"> предлагаем высадить кустарники в зону существующего газона</w:t>
      </w:r>
      <w:r w:rsidR="00692F47">
        <w:rPr>
          <w:rFonts w:ascii="Times New Roman" w:hAnsi="Times New Roman" w:cs="Times New Roman"/>
          <w:sz w:val="24"/>
          <w:szCs w:val="24"/>
        </w:rPr>
        <w:t xml:space="preserve"> -</w:t>
      </w:r>
      <w:r w:rsidR="009F560F">
        <w:rPr>
          <w:rFonts w:ascii="Times New Roman" w:hAnsi="Times New Roman" w:cs="Times New Roman"/>
          <w:sz w:val="24"/>
          <w:szCs w:val="24"/>
        </w:rPr>
        <w:t xml:space="preserve"> такое решение позволит создать визуальный экран между проезжей частью и тротуаром и  преумножить существующее озеленение.</w:t>
      </w:r>
    </w:p>
    <w:p w:rsidR="009F560F" w:rsidRDefault="009F560F" w:rsidP="006E5E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эскизе мы предлагаем сохранить су</w:t>
      </w:r>
      <w:r w:rsidR="00074FF5">
        <w:rPr>
          <w:rFonts w:ascii="Times New Roman" w:hAnsi="Times New Roman" w:cs="Times New Roman"/>
          <w:sz w:val="24"/>
          <w:szCs w:val="24"/>
        </w:rPr>
        <w:t xml:space="preserve">ществующие светильники, урны, </w:t>
      </w:r>
      <w:r>
        <w:rPr>
          <w:rFonts w:ascii="Times New Roman" w:hAnsi="Times New Roman" w:cs="Times New Roman"/>
          <w:sz w:val="24"/>
          <w:szCs w:val="24"/>
        </w:rPr>
        <w:t>мощение на набережной и пешеходной дорожке, идущей вдоль набережной.</w:t>
      </w:r>
    </w:p>
    <w:p w:rsidR="009F560F" w:rsidRDefault="009F560F" w:rsidP="006E5E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F10" w:rsidRDefault="00697F10" w:rsidP="00697F1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2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697F10" w:rsidRDefault="00697F10" w:rsidP="00697F1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10">
        <w:rPr>
          <w:rFonts w:ascii="Times New Roman" w:hAnsi="Times New Roman" w:cs="Times New Roman"/>
          <w:sz w:val="24"/>
          <w:szCs w:val="24"/>
        </w:rPr>
        <w:t>Далее остановимся на Переславле-Залесском.</w:t>
      </w:r>
    </w:p>
    <w:p w:rsidR="00757B22" w:rsidRPr="00F775C7" w:rsidRDefault="00F775C7" w:rsidP="00F775C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63AAE" w:rsidRPr="00F775C7">
        <w:rPr>
          <w:rFonts w:ascii="Times New Roman" w:hAnsi="Times New Roman" w:cs="Times New Roman"/>
          <w:sz w:val="24"/>
          <w:szCs w:val="24"/>
        </w:rPr>
        <w:t>ород расположен в 140 км</w:t>
      </w:r>
      <w:proofErr w:type="gramStart"/>
      <w:r w:rsidR="00063AAE" w:rsidRPr="00F775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3AAE" w:rsidRPr="00F775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AAE" w:rsidRPr="00F775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63AAE" w:rsidRPr="00F775C7">
        <w:rPr>
          <w:rFonts w:ascii="Times New Roman" w:hAnsi="Times New Roman" w:cs="Times New Roman"/>
          <w:sz w:val="24"/>
          <w:szCs w:val="24"/>
        </w:rPr>
        <w:t>т Москвы, на трассе М8 «Холмогоры» Москва-Архангельск, на берегу Плещеева озера, в мес</w:t>
      </w:r>
      <w:r>
        <w:rPr>
          <w:rFonts w:ascii="Times New Roman" w:hAnsi="Times New Roman" w:cs="Times New Roman"/>
          <w:sz w:val="24"/>
          <w:szCs w:val="24"/>
        </w:rPr>
        <w:t>те впадения в него реки Трубеж, в Ярославской области.</w:t>
      </w:r>
    </w:p>
    <w:p w:rsidR="00757B22" w:rsidRPr="00F775C7" w:rsidRDefault="00063AAE" w:rsidP="00F775C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t xml:space="preserve">Занимает площадь 2 250 га, численность проживающего населения 39 105 чел. </w:t>
      </w:r>
    </w:p>
    <w:p w:rsidR="00757B22" w:rsidRPr="00F775C7" w:rsidRDefault="00063AAE" w:rsidP="00F775C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t xml:space="preserve">Современный Переславль-Залесский - город промышленности, науки и туризма, центр </w:t>
      </w:r>
      <w:proofErr w:type="spellStart"/>
      <w:r w:rsidRPr="00F775C7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F775C7">
        <w:rPr>
          <w:rFonts w:ascii="Times New Roman" w:hAnsi="Times New Roman" w:cs="Times New Roman"/>
          <w:sz w:val="24"/>
          <w:szCs w:val="24"/>
        </w:rPr>
        <w:t xml:space="preserve"> района, занимающего южную часть Ярославской области</w:t>
      </w:r>
    </w:p>
    <w:p w:rsidR="00757B22" w:rsidRPr="00F775C7" w:rsidRDefault="00063AAE" w:rsidP="00F775C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t>В Переславле-Залесском регулярно проводятся различные фестивали.</w:t>
      </w:r>
    </w:p>
    <w:p w:rsidR="00757B22" w:rsidRPr="00F775C7" w:rsidRDefault="00063AAE" w:rsidP="00F775C7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t>В городе сохранились пять старинных монастырских ансамблей и девять церквей, кроме того работает множество музеев.</w:t>
      </w:r>
    </w:p>
    <w:p w:rsidR="00F775C7" w:rsidRDefault="00F775C7" w:rsidP="00F775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lastRenderedPageBreak/>
        <w:t>Переславль-Залесский является одним из городов, которые входят в состав «Золотого кольца» России.</w:t>
      </w:r>
    </w:p>
    <w:p w:rsidR="00F775C7" w:rsidRDefault="00F775C7" w:rsidP="00F775C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5C7">
        <w:rPr>
          <w:rFonts w:ascii="Times New Roman" w:hAnsi="Times New Roman" w:cs="Times New Roman"/>
          <w:sz w:val="24"/>
          <w:szCs w:val="24"/>
        </w:rPr>
        <w:t>Согласно исследованиям 2015-2016 г., несмотря на то, что интерес к традиционному туристическому направлению России в других городах стабильно растет, в Переславле-Залесском  наблюдается спад туристического потока.</w:t>
      </w:r>
    </w:p>
    <w:p w:rsidR="00B14525" w:rsidRDefault="00B14525" w:rsidP="00B1452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2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B6C8D" w:rsidRDefault="00B14525" w:rsidP="00B145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25">
        <w:rPr>
          <w:rFonts w:ascii="Times New Roman" w:hAnsi="Times New Roman" w:cs="Times New Roman"/>
          <w:sz w:val="24"/>
          <w:szCs w:val="24"/>
        </w:rPr>
        <w:t xml:space="preserve">Первые поселения на месте нынешнего расположения Переславля-Залесского появились еще до нашей эры. В начале новой эры на месте нынешнего Переславля-Залесского проживало древнее племя меря, представляющее финно-угорскую языковую группу. </w:t>
      </w:r>
    </w:p>
    <w:p w:rsidR="00B14525" w:rsidRPr="00B14525" w:rsidRDefault="00B14525" w:rsidP="00B145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25">
        <w:rPr>
          <w:rFonts w:ascii="Times New Roman" w:hAnsi="Times New Roman" w:cs="Times New Roman"/>
          <w:sz w:val="24"/>
          <w:szCs w:val="24"/>
        </w:rPr>
        <w:t xml:space="preserve">Красота здешней природы и богатство местности привлекло сюда и славянские племена. Первыми на берегу Плещеева озера обосновались кривичи и </w:t>
      </w:r>
      <w:proofErr w:type="spellStart"/>
      <w:r w:rsidRPr="00B14525">
        <w:rPr>
          <w:rFonts w:ascii="Times New Roman" w:hAnsi="Times New Roman" w:cs="Times New Roman"/>
          <w:sz w:val="24"/>
          <w:szCs w:val="24"/>
        </w:rPr>
        <w:t>словене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>.</w:t>
      </w:r>
    </w:p>
    <w:p w:rsidR="00B14525" w:rsidRPr="00B14525" w:rsidRDefault="00B14525" w:rsidP="00B145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25">
        <w:rPr>
          <w:rFonts w:ascii="Times New Roman" w:hAnsi="Times New Roman" w:cs="Times New Roman"/>
          <w:sz w:val="24"/>
          <w:szCs w:val="24"/>
        </w:rPr>
        <w:t xml:space="preserve">Со временем на холме возле озера появился город под названием </w:t>
      </w:r>
      <w:proofErr w:type="spellStart"/>
      <w:r w:rsidRPr="00B14525">
        <w:rPr>
          <w:rFonts w:ascii="Times New Roman" w:hAnsi="Times New Roman" w:cs="Times New Roman"/>
          <w:sz w:val="24"/>
          <w:szCs w:val="24"/>
        </w:rPr>
        <w:t>Клещин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>, на месте которого и был построен Переславль.</w:t>
      </w:r>
    </w:p>
    <w:p w:rsidR="00B14525" w:rsidRPr="00B14525" w:rsidRDefault="00B14525" w:rsidP="00B145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25">
        <w:rPr>
          <w:rFonts w:ascii="Times New Roman" w:hAnsi="Times New Roman" w:cs="Times New Roman"/>
          <w:sz w:val="24"/>
          <w:szCs w:val="24"/>
        </w:rPr>
        <w:t xml:space="preserve">В 1152 году князь Юрий Долгорукий приказал выстроить здесь крепость для обороны от многочисленных врагов. Надежное крепкое сооружение было окружено земляными валами высотой около 15-ти метров. Внутри князь повелел заложить храм из белого камня, получивший название </w:t>
      </w:r>
      <w:proofErr w:type="spellStart"/>
      <w:r w:rsidRPr="00B14525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 xml:space="preserve">-Преображенский. </w:t>
      </w:r>
    </w:p>
    <w:p w:rsidR="00B14525" w:rsidRPr="00B14525" w:rsidRDefault="00B14525" w:rsidP="00B1452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25">
        <w:rPr>
          <w:rFonts w:ascii="Times New Roman" w:hAnsi="Times New Roman" w:cs="Times New Roman"/>
          <w:sz w:val="24"/>
          <w:szCs w:val="24"/>
        </w:rPr>
        <w:t xml:space="preserve">Согласно преданиям, созданный город был назван </w:t>
      </w:r>
      <w:proofErr w:type="spellStart"/>
      <w:r w:rsidRPr="00B14525">
        <w:rPr>
          <w:rFonts w:ascii="Times New Roman" w:hAnsi="Times New Roman" w:cs="Times New Roman"/>
          <w:sz w:val="24"/>
          <w:szCs w:val="24"/>
        </w:rPr>
        <w:t>Переяславлем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 xml:space="preserve"> Новым, в честь родного города князя Долгорукого </w:t>
      </w:r>
      <w:proofErr w:type="spellStart"/>
      <w:r w:rsidRPr="00B14525">
        <w:rPr>
          <w:rFonts w:ascii="Times New Roman" w:hAnsi="Times New Roman" w:cs="Times New Roman"/>
          <w:sz w:val="24"/>
          <w:szCs w:val="24"/>
        </w:rPr>
        <w:t>Переяславля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 xml:space="preserve"> Южного. Со временем одна буква из названия выпала. Определение «Залесский» появилось благодаря географическому расположению города от словосочетания «за лесом».</w:t>
      </w:r>
    </w:p>
    <w:p w:rsidR="008B6C8D" w:rsidRDefault="008B6C8D" w:rsidP="008B6C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2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 xml:space="preserve"> княжество достигло своего расцвета в XII веке. Город превратился в один из культурных центров Руси.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B6C8D">
        <w:rPr>
          <w:rFonts w:ascii="Times New Roman" w:hAnsi="Times New Roman" w:cs="Times New Roman"/>
          <w:sz w:val="24"/>
          <w:szCs w:val="24"/>
        </w:rPr>
        <w:t>десь создавалась летопись, большое развитие получила иконопись, зодчество, резьба по дереву.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t xml:space="preserve">С начала XIII века Переславль-Залесский выступает как центр удельного княжества. В это время бразды правления переходят к знаменитому полководцу Александру Невскому. Многие памятные места, находящиеся здесь, связаны с его именем. На Красной площади стояли княжьи палаты, где будущий полководец появился на свет, в 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>-Преображенском соборе его крестили, на Александровой горе располагался Борисоглебский монастырь, основанный князем. В городе есть памятник Александру Невскому и церковь, выстроенная в его честь.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lastRenderedPageBreak/>
        <w:t xml:space="preserve">В 1302 году 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Переславское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 xml:space="preserve"> княжество стало частью Московского государства.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t xml:space="preserve">Иван IV(Грозный) проявлял к 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Переславскому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 xml:space="preserve"> княжеству немалый интерес. Переславль мог сыграть важную оборонительную роль,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6C8D">
        <w:rPr>
          <w:rFonts w:ascii="Times New Roman" w:hAnsi="Times New Roman" w:cs="Times New Roman"/>
          <w:sz w:val="24"/>
          <w:szCs w:val="24"/>
        </w:rPr>
        <w:t xml:space="preserve"> здесь был сооружен укрепленный Никитский монастырь. Он неоднократно удостаивался посещения великих московских князей и царей. В черте города находилось пять монастырей, куда приезжали на богомолье. Монастыри в различной степени сохранились до наших дней.</w:t>
      </w:r>
    </w:p>
    <w:p w:rsidR="008B6C8D" w:rsidRDefault="008B6C8D" w:rsidP="008B6C8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2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t xml:space="preserve">Переславль-Залесский можно назвать одной из «родин российского флота». Именно на 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Плещеевом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 xml:space="preserve"> озере в конце XVII века молодой царь Петр начал постройку «потешной флотилии». До наших дней дошел один уцелевший ботик с символическим названием «Фортуна». Он выставлен в музее в трех километрах южнее города, на берегу Плещеева озера в том месте, где некогда располагалась верфь.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t xml:space="preserve">С начала XVIII столетия Переславль-Залесский превращается в рядовой уездный город Московской губернии, а в конце века отошел в состав Владимирской. Уникальная природа земли Залесья, ее памятники архитектуры и истории привлекали многих деятелей культуры и искусства: М. Пришвина, Н. Островского, М. Горького, Ф. Шаляпина, Д. 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Кардовского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>, О. Делла-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B6C8D">
        <w:rPr>
          <w:rFonts w:ascii="Times New Roman" w:hAnsi="Times New Roman" w:cs="Times New Roman"/>
          <w:sz w:val="24"/>
          <w:szCs w:val="24"/>
        </w:rPr>
        <w:t>Кардовскую</w:t>
      </w:r>
      <w:proofErr w:type="spellEnd"/>
      <w:r w:rsidRPr="008B6C8D">
        <w:rPr>
          <w:rFonts w:ascii="Times New Roman" w:hAnsi="Times New Roman" w:cs="Times New Roman"/>
          <w:sz w:val="24"/>
          <w:szCs w:val="24"/>
        </w:rPr>
        <w:t>, Коровина и В. Серова.</w:t>
      </w:r>
    </w:p>
    <w:p w:rsidR="008B6C8D" w:rsidRPr="008B6C8D" w:rsidRDefault="008B6C8D" w:rsidP="008B6C8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8D">
        <w:rPr>
          <w:rFonts w:ascii="Times New Roman" w:hAnsi="Times New Roman" w:cs="Times New Roman"/>
          <w:sz w:val="24"/>
          <w:szCs w:val="24"/>
        </w:rPr>
        <w:t>В советское время Переславль-Залесский утратил немало городских храмов, но и сейчас он является одним из центров русского православия. Это уютный и привлекательный для туристов уголок с красивыми пейзажами и древними православными святынями</w:t>
      </w:r>
    </w:p>
    <w:p w:rsidR="00006750" w:rsidRDefault="00006750" w:rsidP="0000675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4525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16769" w:rsidRPr="00A77D5F" w:rsidRDefault="000D1358" w:rsidP="00A77D5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Переславль-Залесский имеет вытянутую планировочную структуру.</w:t>
      </w:r>
      <w:r w:rsidR="00916769">
        <w:rPr>
          <w:rFonts w:ascii="Times New Roman" w:hAnsi="Times New Roman" w:cs="Times New Roman"/>
          <w:sz w:val="24"/>
          <w:szCs w:val="24"/>
        </w:rPr>
        <w:t xml:space="preserve"> Через все тело города проходит основная транспортная магистраль, вдоль которой и сконцентрированы основные точки притяжения.</w:t>
      </w:r>
      <w:r w:rsidR="00A77D5F">
        <w:rPr>
          <w:rFonts w:ascii="Times New Roman" w:hAnsi="Times New Roman" w:cs="Times New Roman"/>
          <w:sz w:val="24"/>
          <w:szCs w:val="24"/>
        </w:rPr>
        <w:t xml:space="preserve"> </w:t>
      </w:r>
      <w:r w:rsidR="00A77D5F" w:rsidRPr="00A77D5F">
        <w:rPr>
          <w:rFonts w:ascii="Times New Roman" w:hAnsi="Times New Roman" w:cs="Times New Roman"/>
          <w:sz w:val="24"/>
          <w:szCs w:val="24"/>
        </w:rPr>
        <w:t>Именно по ней проходит основная часть предлагаемого пешеходного маршрута.</w:t>
      </w:r>
    </w:p>
    <w:p w:rsidR="00CC1FA0" w:rsidRDefault="00CC1FA0" w:rsidP="00CC1F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Маршрут </w:t>
      </w:r>
      <w:r w:rsidR="007624B5">
        <w:rPr>
          <w:rFonts w:ascii="Times New Roman" w:hAnsi="Times New Roman" w:cs="Times New Roman"/>
          <w:sz w:val="24"/>
          <w:szCs w:val="24"/>
        </w:rPr>
        <w:t>проходит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улицам: </w:t>
      </w:r>
      <w:r w:rsidR="007624B5">
        <w:rPr>
          <w:rFonts w:ascii="Times New Roman" w:hAnsi="Times New Roman" w:cs="Times New Roman"/>
          <w:sz w:val="24"/>
          <w:szCs w:val="24"/>
        </w:rPr>
        <w:t xml:space="preserve">ул. Ростовская, ул. Советская, ул. </w:t>
      </w:r>
      <w:proofErr w:type="spellStart"/>
      <w:r w:rsidR="007624B5">
        <w:rPr>
          <w:rFonts w:ascii="Times New Roman" w:hAnsi="Times New Roman" w:cs="Times New Roman"/>
          <w:sz w:val="24"/>
          <w:szCs w:val="24"/>
        </w:rPr>
        <w:t>К</w:t>
      </w:r>
      <w:r w:rsidR="00371C45">
        <w:rPr>
          <w:rFonts w:ascii="Times New Roman" w:hAnsi="Times New Roman" w:cs="Times New Roman"/>
          <w:sz w:val="24"/>
          <w:szCs w:val="24"/>
        </w:rPr>
        <w:t>а</w:t>
      </w:r>
      <w:r w:rsidR="007624B5">
        <w:rPr>
          <w:rFonts w:ascii="Times New Roman" w:hAnsi="Times New Roman" w:cs="Times New Roman"/>
          <w:sz w:val="24"/>
          <w:szCs w:val="24"/>
        </w:rPr>
        <w:t>рдовского</w:t>
      </w:r>
      <w:proofErr w:type="spellEnd"/>
      <w:r w:rsidR="007624B5">
        <w:rPr>
          <w:rFonts w:ascii="Times New Roman" w:hAnsi="Times New Roman" w:cs="Times New Roman"/>
          <w:sz w:val="24"/>
          <w:szCs w:val="24"/>
        </w:rPr>
        <w:t>, Московская ул., Подгорная ул.</w:t>
      </w:r>
      <w:proofErr w:type="gramEnd"/>
    </w:p>
    <w:p w:rsidR="00371C45" w:rsidRDefault="00371C45" w:rsidP="00371C4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56A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</w:p>
    <w:p w:rsidR="00371C45" w:rsidRDefault="00371C45" w:rsidP="00371C4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F10">
        <w:rPr>
          <w:rFonts w:ascii="Times New Roman" w:hAnsi="Times New Roman" w:cs="Times New Roman"/>
          <w:sz w:val="24"/>
          <w:szCs w:val="24"/>
        </w:rPr>
        <w:t>На этом слайде представлена сводная таблица по анализу существующего состояния улиц, задействованных в предлагаемом пешеходном маршруте.</w:t>
      </w:r>
    </w:p>
    <w:p w:rsidR="00371C45" w:rsidRDefault="00371C45" w:rsidP="00371C4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DD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41</w:t>
      </w:r>
    </w:p>
    <w:p w:rsidR="00371C45" w:rsidRDefault="00B0423E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Эскизным предложением ул. Ростовской в г. Переславль-Залесский </w:t>
      </w:r>
      <w:r w:rsidR="00F75419">
        <w:rPr>
          <w:rFonts w:ascii="Times New Roman" w:hAnsi="Times New Roman" w:cs="Times New Roman"/>
          <w:sz w:val="24"/>
          <w:szCs w:val="24"/>
        </w:rPr>
        <w:t>предлагается: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привести существующие геометрические параметру улицы к действующим нормам;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заниженный бортовой камень;</w:t>
      </w:r>
    </w:p>
    <w:p w:rsidR="00B0423E" w:rsidRDefault="00B0423E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тактильную плитку;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покрытие проезжей части;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вымостить тротуары бетонной плиткой;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выделить парковочное пространство и замостить его;</w:t>
      </w:r>
    </w:p>
    <w:p w:rsidR="00F75419" w:rsidRP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опоры освещения;</w:t>
      </w:r>
    </w:p>
    <w:p w:rsidR="00F75419" w:rsidRDefault="00F75419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расставить малые архитектурные формы.</w:t>
      </w:r>
    </w:p>
    <w:p w:rsidR="00F75419" w:rsidRDefault="00845DD6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Вертикальное озеленение, существующее вдоль проезжей части остается без изменений.</w:t>
      </w:r>
    </w:p>
    <w:p w:rsidR="00B0423E" w:rsidRDefault="00B0423E" w:rsidP="00B0423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45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B0423E" w:rsidRPr="00F75419" w:rsidRDefault="00B0423E" w:rsidP="00F7541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эскизном предложении ул. Советской предлагается выполнить тот же комплекс работ, что и на ул. Ростовской, за исключением организации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двухполосной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велодорожки, вдоль проезжей части.</w:t>
      </w:r>
    </w:p>
    <w:p w:rsidR="00371C45" w:rsidRDefault="00371C45" w:rsidP="00371C4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C45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97F10" w:rsidRPr="00697F10" w:rsidRDefault="00371C45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последний из выбранных городов – Углич.</w:t>
      </w:r>
    </w:p>
    <w:p w:rsidR="00DF0F46" w:rsidRPr="00DF0F46" w:rsidRDefault="00DF0F46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46">
        <w:rPr>
          <w:rFonts w:ascii="Times New Roman" w:hAnsi="Times New Roman" w:cs="Times New Roman"/>
          <w:sz w:val="24"/>
          <w:szCs w:val="24"/>
        </w:rPr>
        <w:t>Есть несколько теорий происхождения названия города. От слова «уголь» - считается, что на этом месте в древности выжигали уголь; от слова «уличи» - названия одного из славянских племен живущих здесь, но большинство склоняются к мнению, что название происходит от слова «угол» - из-за формы мыса на берегу Волги, где город изначально был возведен.</w:t>
      </w:r>
    </w:p>
    <w:p w:rsidR="00757B22" w:rsidRPr="00DE62CE" w:rsidRDefault="004428AA" w:rsidP="00B145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3AAE" w:rsidRPr="00DE62CE">
        <w:rPr>
          <w:rFonts w:ascii="Times New Roman" w:hAnsi="Times New Roman" w:cs="Times New Roman"/>
          <w:sz w:val="24"/>
          <w:szCs w:val="24"/>
        </w:rPr>
        <w:t xml:space="preserve">асположен в Ярославской области, на трассе Р104 Сергиев </w:t>
      </w:r>
      <w:proofErr w:type="spellStart"/>
      <w:r w:rsidR="00063AAE" w:rsidRPr="00DE62CE">
        <w:rPr>
          <w:rFonts w:ascii="Times New Roman" w:hAnsi="Times New Roman" w:cs="Times New Roman"/>
          <w:sz w:val="24"/>
          <w:szCs w:val="24"/>
        </w:rPr>
        <w:t>Пасад</w:t>
      </w:r>
      <w:proofErr w:type="spellEnd"/>
      <w:r w:rsidR="00063AAE" w:rsidRPr="00DE62CE">
        <w:rPr>
          <w:rFonts w:ascii="Times New Roman" w:hAnsi="Times New Roman" w:cs="Times New Roman"/>
          <w:sz w:val="24"/>
          <w:szCs w:val="24"/>
        </w:rPr>
        <w:t xml:space="preserve"> – Череповец, на  берегу Волги (</w:t>
      </w:r>
      <w:proofErr w:type="spellStart"/>
      <w:r w:rsidR="00063AAE" w:rsidRPr="00DE62CE">
        <w:rPr>
          <w:rFonts w:ascii="Times New Roman" w:hAnsi="Times New Roman" w:cs="Times New Roman"/>
          <w:sz w:val="24"/>
          <w:szCs w:val="24"/>
        </w:rPr>
        <w:t>Угличское</w:t>
      </w:r>
      <w:proofErr w:type="spellEnd"/>
      <w:r w:rsidR="00063AAE" w:rsidRPr="00DE62CE">
        <w:rPr>
          <w:rFonts w:ascii="Times New Roman" w:hAnsi="Times New Roman" w:cs="Times New Roman"/>
          <w:sz w:val="24"/>
          <w:szCs w:val="24"/>
        </w:rPr>
        <w:t xml:space="preserve"> водохранилище). </w:t>
      </w:r>
    </w:p>
    <w:p w:rsidR="00757B22" w:rsidRPr="00DE62CE" w:rsidRDefault="00063AAE" w:rsidP="00B145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CE">
        <w:rPr>
          <w:rFonts w:ascii="Times New Roman" w:hAnsi="Times New Roman" w:cs="Times New Roman"/>
          <w:sz w:val="24"/>
          <w:szCs w:val="24"/>
        </w:rPr>
        <w:t xml:space="preserve">Занимает площадь 2660 га, численность проживающего населения 32 146 чел. </w:t>
      </w:r>
    </w:p>
    <w:p w:rsidR="00757B22" w:rsidRPr="00DE62CE" w:rsidRDefault="00063AAE" w:rsidP="00B145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CE">
        <w:rPr>
          <w:rFonts w:ascii="Times New Roman" w:hAnsi="Times New Roman" w:cs="Times New Roman"/>
          <w:sz w:val="24"/>
          <w:szCs w:val="24"/>
        </w:rPr>
        <w:t>Уникальное географическое положение города дает возможность сообщения с крупнейшими городами России.</w:t>
      </w:r>
    </w:p>
    <w:p w:rsidR="00757B22" w:rsidRPr="00DE62CE" w:rsidRDefault="00063AAE" w:rsidP="00B1452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2CE">
        <w:rPr>
          <w:rFonts w:ascii="Times New Roman" w:hAnsi="Times New Roman" w:cs="Times New Roman"/>
          <w:sz w:val="24"/>
          <w:szCs w:val="24"/>
        </w:rPr>
        <w:t xml:space="preserve">В городе сохранились многочисленные образцы традиционной русской архитектуры, в том числе 23 церкви и 3 </w:t>
      </w:r>
      <w:proofErr w:type="gramStart"/>
      <w:r w:rsidRPr="00DE62C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DE62CE">
        <w:rPr>
          <w:rFonts w:ascii="Times New Roman" w:hAnsi="Times New Roman" w:cs="Times New Roman"/>
          <w:sz w:val="24"/>
          <w:szCs w:val="24"/>
        </w:rPr>
        <w:t xml:space="preserve"> монастыря. Работает 14 музеев.</w:t>
      </w:r>
    </w:p>
    <w:p w:rsidR="009A7ACE" w:rsidRDefault="00DE62CE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CE">
        <w:rPr>
          <w:rFonts w:ascii="Times New Roman" w:hAnsi="Times New Roman" w:cs="Times New Roman"/>
          <w:sz w:val="24"/>
          <w:szCs w:val="24"/>
        </w:rPr>
        <w:lastRenderedPageBreak/>
        <w:t>Углич является одним из городов, которые входят в состав «Золотого кольца»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2C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A7ACE">
        <w:rPr>
          <w:rFonts w:ascii="Times New Roman" w:hAnsi="Times New Roman" w:cs="Times New Roman"/>
          <w:sz w:val="24"/>
          <w:szCs w:val="24"/>
        </w:rPr>
        <w:t xml:space="preserve">тому же исследованию, как и в </w:t>
      </w:r>
      <w:proofErr w:type="spellStart"/>
      <w:r w:rsidR="009A7ACE">
        <w:rPr>
          <w:rFonts w:ascii="Times New Roman" w:hAnsi="Times New Roman" w:cs="Times New Roman"/>
          <w:sz w:val="24"/>
          <w:szCs w:val="24"/>
        </w:rPr>
        <w:t>Перславле</w:t>
      </w:r>
      <w:proofErr w:type="spellEnd"/>
      <w:r w:rsidR="009A7ACE">
        <w:rPr>
          <w:rFonts w:ascii="Times New Roman" w:hAnsi="Times New Roman" w:cs="Times New Roman"/>
          <w:sz w:val="24"/>
          <w:szCs w:val="24"/>
        </w:rPr>
        <w:t>-Залесском, в Угличе наблюдается спад туристического потока.</w:t>
      </w:r>
    </w:p>
    <w:p w:rsidR="00DE62CE" w:rsidRPr="009A7ACE" w:rsidRDefault="00DE62CE" w:rsidP="009A7ACE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C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9A7A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DF0F46" w:rsidRPr="00DF0F46" w:rsidRDefault="00DF0F46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46">
        <w:rPr>
          <w:rFonts w:ascii="Times New Roman" w:hAnsi="Times New Roman" w:cs="Times New Roman"/>
          <w:sz w:val="24"/>
          <w:szCs w:val="24"/>
        </w:rPr>
        <w:t xml:space="preserve">В 1148 год. Углич впервые упомянут в </w:t>
      </w:r>
      <w:proofErr w:type="spellStart"/>
      <w:r w:rsidRPr="00DF0F46">
        <w:rPr>
          <w:rFonts w:ascii="Times New Roman" w:hAnsi="Times New Roman" w:cs="Times New Roman"/>
          <w:sz w:val="24"/>
          <w:szCs w:val="24"/>
        </w:rPr>
        <w:t>Ипатьевской</w:t>
      </w:r>
      <w:proofErr w:type="spellEnd"/>
      <w:r w:rsidRPr="00DF0F46">
        <w:rPr>
          <w:rFonts w:ascii="Times New Roman" w:hAnsi="Times New Roman" w:cs="Times New Roman"/>
          <w:sz w:val="24"/>
          <w:szCs w:val="24"/>
        </w:rPr>
        <w:t xml:space="preserve"> летописи под названием «Угличе-поле». </w:t>
      </w:r>
    </w:p>
    <w:p w:rsidR="00DF0F46" w:rsidRPr="00DF0F46" w:rsidRDefault="00DF0F46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F46">
        <w:rPr>
          <w:rFonts w:ascii="Times New Roman" w:hAnsi="Times New Roman" w:cs="Times New Roman"/>
          <w:sz w:val="24"/>
          <w:szCs w:val="24"/>
        </w:rPr>
        <w:t>К XV веку Углич отстроился, приобрел самостоятельность, во время управления сыном Дмитрия Донского Константином окреп экономически и чеканил свою монету.</w:t>
      </w:r>
    </w:p>
    <w:p w:rsidR="008A013B" w:rsidRDefault="008A013B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13B">
        <w:rPr>
          <w:rFonts w:ascii="Times New Roman" w:hAnsi="Times New Roman" w:cs="Times New Roman"/>
          <w:sz w:val="24"/>
          <w:szCs w:val="24"/>
        </w:rPr>
        <w:t>XV-XVI вв. Углич – один из самых крупных городов России. Особого расцвета он достиг при княжении Андрея Большого (с 1462 г.). Углич становится значительным политическим, экономическим и культурным центром Русского государства: здесь велось летописание, переписывались и оформлялись книги, строились каменные соборы и палаты.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13B">
        <w:rPr>
          <w:rFonts w:ascii="Times New Roman" w:hAnsi="Times New Roman" w:cs="Times New Roman"/>
          <w:sz w:val="24"/>
          <w:szCs w:val="24"/>
        </w:rPr>
        <w:t xml:space="preserve">До наших дней сохранилось часть княжеских палат, которые располагаются в историческом центре города, на территории </w:t>
      </w:r>
      <w:proofErr w:type="spellStart"/>
      <w:r w:rsidRPr="008A013B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B14525">
        <w:rPr>
          <w:rFonts w:ascii="Times New Roman" w:hAnsi="Times New Roman" w:cs="Times New Roman"/>
          <w:sz w:val="24"/>
          <w:szCs w:val="24"/>
        </w:rPr>
        <w:t xml:space="preserve"> кремля</w:t>
      </w:r>
      <w:r w:rsidRPr="008A013B">
        <w:rPr>
          <w:rFonts w:ascii="Times New Roman" w:hAnsi="Times New Roman" w:cs="Times New Roman"/>
          <w:sz w:val="24"/>
          <w:szCs w:val="24"/>
        </w:rPr>
        <w:t>.</w:t>
      </w:r>
    </w:p>
    <w:p w:rsidR="00A912EA" w:rsidRPr="00A912EA" w:rsidRDefault="00A912EA" w:rsidP="00B145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sz w:val="24"/>
          <w:szCs w:val="24"/>
        </w:rPr>
        <w:t xml:space="preserve">Некогда кремль был укреплен валами и деревянными стенами. На рубеже XVIII-XIX веков Углич лишился своих оборонительных сооружений, ставших функционально ненужными. </w:t>
      </w:r>
    </w:p>
    <w:p w:rsidR="00A912EA" w:rsidRDefault="00A912EA" w:rsidP="00A912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9A7A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912EA" w:rsidRPr="00A912EA" w:rsidRDefault="00A912EA" w:rsidP="00A912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кремля располагается музей, один из старейших на Волге. В состав архитектурного комплекса входят: Церковь царевича Димитрия «на крови», Палаты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Угличских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удельных князей, Богоявленский собор, Здание бывшей городской думы,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-Преображенский собор, Колокольня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-Преображенского собора. </w:t>
      </w:r>
    </w:p>
    <w:p w:rsidR="00A912EA" w:rsidRPr="00A912EA" w:rsidRDefault="00A912EA" w:rsidP="00A912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b/>
          <w:bCs/>
          <w:sz w:val="24"/>
          <w:szCs w:val="24"/>
        </w:rPr>
        <w:t xml:space="preserve">В конце XVI века </w:t>
      </w:r>
      <w:r w:rsidRPr="00A912EA">
        <w:rPr>
          <w:rFonts w:ascii="Times New Roman" w:hAnsi="Times New Roman" w:cs="Times New Roman"/>
          <w:sz w:val="24"/>
          <w:szCs w:val="24"/>
        </w:rPr>
        <w:t xml:space="preserve">город стал ареной эпохальных событий в истории Российского государства. Здесь, со смертью царевича Дмитрия, пресеклась династия Рюриковичей, и здесь же началась династия Романовых: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угличанка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боярыня Ксения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Шестова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– мать первого царя династии Михаила. </w:t>
      </w:r>
    </w:p>
    <w:p w:rsidR="00A912EA" w:rsidRDefault="00A912EA" w:rsidP="00A912E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b/>
          <w:bCs/>
          <w:sz w:val="24"/>
          <w:szCs w:val="24"/>
        </w:rPr>
        <w:t xml:space="preserve">Петровские реформы </w:t>
      </w:r>
      <w:r w:rsidRPr="00A912EA">
        <w:rPr>
          <w:rFonts w:ascii="Times New Roman" w:hAnsi="Times New Roman" w:cs="Times New Roman"/>
          <w:sz w:val="24"/>
          <w:szCs w:val="24"/>
        </w:rPr>
        <w:t>принесли Угличу статус центра обширной провинции, он получил герб с изображением своего «государя» и небесного покровителя царевича Димитрия, который сохраняет и поныне. Екатерина утвердила в 1784 г. регулярный план застройки города.</w:t>
      </w:r>
    </w:p>
    <w:p w:rsidR="009A7ACE" w:rsidRPr="00A912EA" w:rsidRDefault="009A7ACE" w:rsidP="009A7AC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XVIII-XIX веках </w:t>
      </w:r>
      <w:r w:rsidRPr="00A912EA">
        <w:rPr>
          <w:rFonts w:ascii="Times New Roman" w:hAnsi="Times New Roman" w:cs="Times New Roman"/>
          <w:sz w:val="24"/>
          <w:szCs w:val="24"/>
        </w:rPr>
        <w:t xml:space="preserve">на центральных улицах города было построено немало каменных домов по «образцовым» проектам в стиле классицизм. Эти замечательные образцы российской архитектуры сохранились в Угличе зачастую без изменений и во многом определяют облик городской </w:t>
      </w:r>
      <w:proofErr w:type="gramStart"/>
      <w:r w:rsidRPr="00A912EA">
        <w:rPr>
          <w:rFonts w:ascii="Times New Roman" w:hAnsi="Times New Roman" w:cs="Times New Roman"/>
          <w:sz w:val="24"/>
          <w:szCs w:val="24"/>
        </w:rPr>
        <w:t>застройки старого города</w:t>
      </w:r>
      <w:proofErr w:type="gramEnd"/>
      <w:r w:rsidRPr="00A912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2EA" w:rsidRDefault="00A912EA" w:rsidP="00A912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9A7AC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A912EA" w:rsidRDefault="00A912EA" w:rsidP="008A01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sz w:val="24"/>
          <w:szCs w:val="24"/>
        </w:rPr>
        <w:t xml:space="preserve">В советские годы было снесено большое количество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угличских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храмов, сильно пострадали сохранившееся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2EA">
        <w:rPr>
          <w:rFonts w:ascii="Times New Roman" w:hAnsi="Times New Roman" w:cs="Times New Roman"/>
          <w:sz w:val="24"/>
          <w:szCs w:val="24"/>
        </w:rPr>
        <w:t>Наряду с этим началось большое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12EA">
        <w:rPr>
          <w:rFonts w:ascii="Times New Roman" w:hAnsi="Times New Roman" w:cs="Times New Roman"/>
          <w:sz w:val="24"/>
          <w:szCs w:val="24"/>
        </w:rPr>
        <w:t xml:space="preserve">В 1935-1940 годах была построена грандиозная </w:t>
      </w:r>
      <w:proofErr w:type="spellStart"/>
      <w:r w:rsidRPr="00A912EA">
        <w:rPr>
          <w:rFonts w:ascii="Times New Roman" w:hAnsi="Times New Roman" w:cs="Times New Roman"/>
          <w:sz w:val="24"/>
          <w:szCs w:val="24"/>
        </w:rPr>
        <w:t>Угличская</w:t>
      </w:r>
      <w:proofErr w:type="spellEnd"/>
      <w:r w:rsidRPr="00A912EA">
        <w:rPr>
          <w:rFonts w:ascii="Times New Roman" w:hAnsi="Times New Roman" w:cs="Times New Roman"/>
          <w:sz w:val="24"/>
          <w:szCs w:val="24"/>
        </w:rPr>
        <w:t xml:space="preserve"> ГЭС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2EA" w:rsidRPr="008A013B" w:rsidRDefault="00A912EA" w:rsidP="008A013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EA">
        <w:rPr>
          <w:rFonts w:ascii="Times New Roman" w:hAnsi="Times New Roman" w:cs="Times New Roman"/>
          <w:sz w:val="24"/>
          <w:szCs w:val="24"/>
        </w:rPr>
        <w:t>В 1952 году</w:t>
      </w:r>
      <w:r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Pr="00A912EA">
        <w:rPr>
          <w:rFonts w:ascii="Times New Roman" w:hAnsi="Times New Roman" w:cs="Times New Roman"/>
          <w:sz w:val="24"/>
          <w:szCs w:val="24"/>
        </w:rPr>
        <w:t xml:space="preserve"> началась реставрация архитектурных комплексов.</w:t>
      </w:r>
    </w:p>
    <w:p w:rsidR="00A912EA" w:rsidRDefault="00A912EA" w:rsidP="00A912E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FE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47</w:t>
      </w:r>
    </w:p>
    <w:p w:rsidR="00D3190E" w:rsidRDefault="00D3190E" w:rsidP="00D319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90E">
        <w:rPr>
          <w:rFonts w:ascii="Times New Roman" w:hAnsi="Times New Roman" w:cs="Times New Roman"/>
          <w:sz w:val="24"/>
          <w:szCs w:val="24"/>
        </w:rPr>
        <w:t xml:space="preserve">Углич имеет смешанную планировочную структуру, тут присутствуют и радиально расходящиеся улицы и прямоугольная нарезка </w:t>
      </w:r>
      <w:r w:rsidR="00C076D4" w:rsidRPr="00D3190E">
        <w:rPr>
          <w:rFonts w:ascii="Times New Roman" w:hAnsi="Times New Roman" w:cs="Times New Roman"/>
          <w:sz w:val="24"/>
          <w:szCs w:val="24"/>
        </w:rPr>
        <w:t>кварталов</w:t>
      </w:r>
      <w:r w:rsidRPr="00D3190E">
        <w:rPr>
          <w:rFonts w:ascii="Times New Roman" w:hAnsi="Times New Roman" w:cs="Times New Roman"/>
          <w:sz w:val="24"/>
          <w:szCs w:val="24"/>
        </w:rPr>
        <w:t>.</w:t>
      </w:r>
    </w:p>
    <w:p w:rsidR="00D3190E" w:rsidRDefault="00D3190E" w:rsidP="00D3190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многие города, возведенные у водоемов, Углич начал свое развитие от берегов реки, на которой стоит. </w:t>
      </w:r>
      <w:r w:rsidR="00C076D4">
        <w:rPr>
          <w:rFonts w:ascii="Times New Roman" w:hAnsi="Times New Roman" w:cs="Times New Roman"/>
          <w:sz w:val="24"/>
          <w:szCs w:val="24"/>
        </w:rPr>
        <w:t xml:space="preserve">Это обуславливает расположение зоны концентрации достопримечательностей города. Так же как и в двух ранее упомянутых городах, пешеходный маршрут </w:t>
      </w:r>
      <w:r w:rsidR="00373016">
        <w:rPr>
          <w:rFonts w:ascii="Times New Roman" w:hAnsi="Times New Roman" w:cs="Times New Roman"/>
          <w:sz w:val="24"/>
          <w:szCs w:val="24"/>
        </w:rPr>
        <w:t>назначен вдоль основных точек притяжения.</w:t>
      </w:r>
    </w:p>
    <w:p w:rsidR="00C076D4" w:rsidRPr="00450305" w:rsidRDefault="00373016" w:rsidP="00C076D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</w:t>
      </w:r>
      <w:r w:rsidR="00C076D4">
        <w:rPr>
          <w:rFonts w:ascii="Times New Roman" w:hAnsi="Times New Roman" w:cs="Times New Roman"/>
          <w:sz w:val="24"/>
          <w:szCs w:val="24"/>
        </w:rPr>
        <w:t xml:space="preserve">, проходит по следующим улицам: </w:t>
      </w:r>
      <w:proofErr w:type="spellStart"/>
      <w:proofErr w:type="gramStart"/>
      <w:r w:rsidR="00C076D4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C076D4">
        <w:rPr>
          <w:rFonts w:ascii="Times New Roman" w:hAnsi="Times New Roman" w:cs="Times New Roman"/>
          <w:sz w:val="24"/>
          <w:szCs w:val="24"/>
        </w:rPr>
        <w:t xml:space="preserve">, Опарина, ул. 9 Января, Спасская </w:t>
      </w:r>
      <w:proofErr w:type="spellStart"/>
      <w:r w:rsidR="00C076D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076D4">
        <w:rPr>
          <w:rFonts w:ascii="Times New Roman" w:hAnsi="Times New Roman" w:cs="Times New Roman"/>
          <w:sz w:val="24"/>
          <w:szCs w:val="24"/>
        </w:rPr>
        <w:t xml:space="preserve">, ул. Ростовская, ул. </w:t>
      </w:r>
      <w:proofErr w:type="spellStart"/>
      <w:r w:rsidR="00C076D4">
        <w:rPr>
          <w:rFonts w:ascii="Times New Roman" w:hAnsi="Times New Roman" w:cs="Times New Roman"/>
          <w:sz w:val="24"/>
          <w:szCs w:val="24"/>
        </w:rPr>
        <w:t>О.Бергольц</w:t>
      </w:r>
      <w:proofErr w:type="spellEnd"/>
      <w:r w:rsidR="00C076D4">
        <w:rPr>
          <w:rFonts w:ascii="Times New Roman" w:hAnsi="Times New Roman" w:cs="Times New Roman"/>
          <w:sz w:val="24"/>
          <w:szCs w:val="24"/>
        </w:rPr>
        <w:t>, ул. Ярославская, набережная реки Волга.</w:t>
      </w:r>
    </w:p>
    <w:p w:rsidR="00063AAE" w:rsidRDefault="00063AAE" w:rsidP="00063AA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5DD6">
        <w:rPr>
          <w:rFonts w:ascii="Times New Roman" w:hAnsi="Times New Roman" w:cs="Times New Roman"/>
          <w:b/>
          <w:sz w:val="24"/>
          <w:szCs w:val="24"/>
          <w:u w:val="single"/>
        </w:rPr>
        <w:t>Слайд 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063AAE" w:rsidRDefault="00063AAE" w:rsidP="00063AA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также</w:t>
      </w:r>
      <w:r w:rsidRPr="00697F10">
        <w:rPr>
          <w:rFonts w:ascii="Times New Roman" w:hAnsi="Times New Roman" w:cs="Times New Roman"/>
          <w:sz w:val="24"/>
          <w:szCs w:val="24"/>
        </w:rPr>
        <w:t xml:space="preserve"> представлена сводная таблица по анализу существующего состояния улиц, задействованных в предлагаемом пешеходном маршруте.</w:t>
      </w:r>
    </w:p>
    <w:p w:rsidR="004529B4" w:rsidRPr="00C30ED7" w:rsidRDefault="004529B4" w:rsidP="004529B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ED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063AAE" w:rsidRPr="00C30ED7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DF6787" w:rsidRPr="00845DD6" w:rsidRDefault="00845DD6" w:rsidP="00845DD6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947B4">
        <w:rPr>
          <w:rFonts w:ascii="Times New Roman" w:hAnsi="Times New Roman" w:cs="Times New Roman"/>
          <w:sz w:val="24"/>
          <w:szCs w:val="24"/>
        </w:rPr>
        <w:t xml:space="preserve">  эскизном предложении </w:t>
      </w:r>
      <w:r w:rsidR="00576E65">
        <w:rPr>
          <w:rFonts w:ascii="Times New Roman" w:hAnsi="Times New Roman" w:cs="Times New Roman"/>
          <w:sz w:val="24"/>
          <w:szCs w:val="24"/>
        </w:rPr>
        <w:t xml:space="preserve">по </w:t>
      </w:r>
      <w:r w:rsidR="000947B4">
        <w:rPr>
          <w:rFonts w:ascii="Times New Roman" w:hAnsi="Times New Roman" w:cs="Times New Roman"/>
          <w:sz w:val="24"/>
          <w:szCs w:val="24"/>
        </w:rPr>
        <w:t>благоустройств</w:t>
      </w:r>
      <w:r w:rsidR="00576E6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ул. Ольги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7B4" w:rsidRPr="00845DD6">
        <w:rPr>
          <w:rFonts w:ascii="Times New Roman" w:hAnsi="Times New Roman" w:cs="Times New Roman"/>
          <w:sz w:val="24"/>
          <w:szCs w:val="24"/>
        </w:rPr>
        <w:t>предлагается</w:t>
      </w:r>
      <w:r w:rsidR="00AF2878" w:rsidRPr="00845DD6">
        <w:rPr>
          <w:rFonts w:ascii="Times New Roman" w:hAnsi="Times New Roman" w:cs="Times New Roman"/>
          <w:sz w:val="24"/>
          <w:szCs w:val="24"/>
        </w:rPr>
        <w:t xml:space="preserve"> выполнить следующие работы</w:t>
      </w:r>
    </w:p>
    <w:p w:rsidR="00DF6787" w:rsidRDefault="00DF6787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привести ширину проезжей части и тротуаров к действующим, на сегодняшний день, </w:t>
      </w:r>
      <w:r w:rsidR="00AF317A">
        <w:rPr>
          <w:rFonts w:ascii="Times New Roman" w:hAnsi="Times New Roman" w:cs="Times New Roman"/>
          <w:sz w:val="24"/>
          <w:szCs w:val="24"/>
        </w:rPr>
        <w:t>нормам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787" w:rsidRDefault="00DF6787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покрытия проезжей части и тротуаров;</w:t>
      </w:r>
    </w:p>
    <w:p w:rsidR="009B3DD6" w:rsidRDefault="009B3DD6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r w:rsidR="00AF317A">
        <w:rPr>
          <w:rFonts w:ascii="Times New Roman" w:hAnsi="Times New Roman" w:cs="Times New Roman"/>
          <w:sz w:val="24"/>
          <w:szCs w:val="24"/>
        </w:rPr>
        <w:t>двухполюсную велодорожку;</w:t>
      </w:r>
    </w:p>
    <w:p w:rsidR="00DF6787" w:rsidRDefault="00DF6787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доступность</w:t>
      </w:r>
      <w:r w:rsidR="009B3DD6">
        <w:rPr>
          <w:rFonts w:ascii="Times New Roman" w:hAnsi="Times New Roman" w:cs="Times New Roman"/>
          <w:sz w:val="24"/>
          <w:szCs w:val="24"/>
        </w:rPr>
        <w:t xml:space="preserve"> рассматриваемого пространства для маломобильных групп населения, путем установки тактильных плит и заниженных бордюрных камней;</w:t>
      </w:r>
    </w:p>
    <w:p w:rsidR="009B3DD6" w:rsidRDefault="009B3DD6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пространство для парковочных мест</w:t>
      </w:r>
      <w:r w:rsidR="00C30ED7">
        <w:rPr>
          <w:rFonts w:ascii="Times New Roman" w:hAnsi="Times New Roman" w:cs="Times New Roman"/>
          <w:sz w:val="24"/>
          <w:szCs w:val="24"/>
        </w:rPr>
        <w:t xml:space="preserve"> с обеих сторон улицы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3DD6" w:rsidRDefault="009B3DD6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заменить опоры освещения;</w:t>
      </w:r>
    </w:p>
    <w:p w:rsidR="009B3DD6" w:rsidRPr="00DF6787" w:rsidRDefault="009B3DD6" w:rsidP="00DF6787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малые архитектурные формы</w:t>
      </w:r>
      <w:r w:rsidR="00AF317A">
        <w:rPr>
          <w:rFonts w:ascii="Times New Roman" w:hAnsi="Times New Roman" w:cs="Times New Roman"/>
          <w:sz w:val="24"/>
          <w:szCs w:val="24"/>
        </w:rPr>
        <w:t>.</w:t>
      </w:r>
    </w:p>
    <w:p w:rsidR="007507E6" w:rsidRDefault="007507E6" w:rsidP="0022134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17A" w:rsidRPr="00AF2878" w:rsidRDefault="00AF317A" w:rsidP="00AF317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7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8D5CC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51</w:t>
      </w:r>
    </w:p>
    <w:p w:rsidR="00AF2878" w:rsidRPr="00AF2878" w:rsidRDefault="00CE06A5" w:rsidP="00543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</w:t>
      </w:r>
      <w:r w:rsidR="00AF2878" w:rsidRPr="00AF2878">
        <w:rPr>
          <w:rFonts w:ascii="Times New Roman" w:hAnsi="Times New Roman" w:cs="Times New Roman"/>
          <w:sz w:val="24"/>
          <w:szCs w:val="24"/>
        </w:rPr>
        <w:t xml:space="preserve"> комплекс работ п</w:t>
      </w:r>
      <w:r w:rsidR="00C30ED7">
        <w:rPr>
          <w:rFonts w:ascii="Times New Roman" w:hAnsi="Times New Roman" w:cs="Times New Roman"/>
          <w:sz w:val="24"/>
          <w:szCs w:val="24"/>
        </w:rPr>
        <w:t xml:space="preserve">о созданию комфортной среды на </w:t>
      </w:r>
      <w:r w:rsidR="00AF2878" w:rsidRPr="00AF2878">
        <w:rPr>
          <w:rFonts w:ascii="Times New Roman" w:hAnsi="Times New Roman" w:cs="Times New Roman"/>
          <w:sz w:val="24"/>
          <w:szCs w:val="24"/>
        </w:rPr>
        <w:t xml:space="preserve">пешеходных маршрутах </w:t>
      </w:r>
      <w:r w:rsidR="00C30ED7">
        <w:rPr>
          <w:rFonts w:ascii="Times New Roman" w:hAnsi="Times New Roman" w:cs="Times New Roman"/>
          <w:sz w:val="24"/>
          <w:szCs w:val="24"/>
        </w:rPr>
        <w:t xml:space="preserve">в рассматриваемых городах, </w:t>
      </w:r>
      <w:r w:rsidR="00AF2878" w:rsidRPr="00AF2878">
        <w:rPr>
          <w:rFonts w:ascii="Times New Roman" w:hAnsi="Times New Roman" w:cs="Times New Roman"/>
          <w:sz w:val="24"/>
          <w:szCs w:val="24"/>
        </w:rPr>
        <w:t>представлен на эски</w:t>
      </w:r>
      <w:r w:rsidR="00C30ED7">
        <w:rPr>
          <w:rFonts w:ascii="Times New Roman" w:hAnsi="Times New Roman" w:cs="Times New Roman"/>
          <w:sz w:val="24"/>
          <w:szCs w:val="24"/>
        </w:rPr>
        <w:t>зном предложении ул. Ростовская в г. Углич.</w:t>
      </w:r>
    </w:p>
    <w:p w:rsidR="00634469" w:rsidRDefault="00AF2878" w:rsidP="006344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A5">
        <w:rPr>
          <w:rFonts w:ascii="Times New Roman" w:hAnsi="Times New Roman" w:cs="Times New Roman"/>
          <w:sz w:val="24"/>
          <w:szCs w:val="24"/>
        </w:rPr>
        <w:t>Наряду с мероприятиями</w:t>
      </w:r>
      <w:r w:rsidR="00C30ED7">
        <w:rPr>
          <w:rFonts w:ascii="Times New Roman" w:hAnsi="Times New Roman" w:cs="Times New Roman"/>
          <w:sz w:val="24"/>
          <w:szCs w:val="24"/>
        </w:rPr>
        <w:t>,</w:t>
      </w:r>
      <w:r w:rsidRPr="00CE06A5">
        <w:rPr>
          <w:rFonts w:ascii="Times New Roman" w:hAnsi="Times New Roman" w:cs="Times New Roman"/>
          <w:sz w:val="24"/>
          <w:szCs w:val="24"/>
        </w:rPr>
        <w:t xml:space="preserve"> </w:t>
      </w:r>
      <w:r w:rsidR="00C30ED7">
        <w:rPr>
          <w:rFonts w:ascii="Times New Roman" w:hAnsi="Times New Roman" w:cs="Times New Roman"/>
          <w:sz w:val="24"/>
          <w:szCs w:val="24"/>
        </w:rPr>
        <w:t xml:space="preserve">перечисленными </w:t>
      </w:r>
      <w:r w:rsidR="00B07AFF" w:rsidRPr="00CE06A5">
        <w:rPr>
          <w:rFonts w:ascii="Times New Roman" w:hAnsi="Times New Roman" w:cs="Times New Roman"/>
          <w:sz w:val="24"/>
          <w:szCs w:val="24"/>
        </w:rPr>
        <w:t>на примере бла</w:t>
      </w:r>
      <w:r w:rsidR="00FA2E52" w:rsidRPr="00CE06A5">
        <w:rPr>
          <w:rFonts w:ascii="Times New Roman" w:hAnsi="Times New Roman" w:cs="Times New Roman"/>
          <w:sz w:val="24"/>
          <w:szCs w:val="24"/>
        </w:rPr>
        <w:t>г</w:t>
      </w:r>
      <w:r w:rsidR="00CE06A5" w:rsidRPr="00CE06A5">
        <w:rPr>
          <w:rFonts w:ascii="Times New Roman" w:hAnsi="Times New Roman" w:cs="Times New Roman"/>
          <w:sz w:val="24"/>
          <w:szCs w:val="24"/>
        </w:rPr>
        <w:t xml:space="preserve">оустройства </w:t>
      </w:r>
      <w:r w:rsidR="00C30ED7">
        <w:rPr>
          <w:rFonts w:ascii="Times New Roman" w:hAnsi="Times New Roman" w:cs="Times New Roman"/>
          <w:sz w:val="24"/>
          <w:szCs w:val="24"/>
        </w:rPr>
        <w:t>ранее представленных улиц</w:t>
      </w:r>
      <w:r w:rsidR="00CE06A5" w:rsidRPr="00CE06A5">
        <w:rPr>
          <w:rFonts w:ascii="Times New Roman" w:hAnsi="Times New Roman" w:cs="Times New Roman"/>
          <w:sz w:val="24"/>
          <w:szCs w:val="24"/>
        </w:rPr>
        <w:t xml:space="preserve">, в </w:t>
      </w:r>
      <w:r w:rsidR="00CE06A5">
        <w:rPr>
          <w:rFonts w:ascii="Times New Roman" w:hAnsi="Times New Roman" w:cs="Times New Roman"/>
          <w:sz w:val="24"/>
          <w:szCs w:val="24"/>
        </w:rPr>
        <w:t>состав</w:t>
      </w:r>
      <w:r w:rsidR="00CE06A5" w:rsidRPr="00CE06A5">
        <w:rPr>
          <w:rFonts w:ascii="Times New Roman" w:hAnsi="Times New Roman" w:cs="Times New Roman"/>
          <w:sz w:val="24"/>
          <w:szCs w:val="24"/>
        </w:rPr>
        <w:t xml:space="preserve"> </w:t>
      </w:r>
      <w:r w:rsidR="00C30ED7">
        <w:rPr>
          <w:rFonts w:ascii="Times New Roman" w:hAnsi="Times New Roman" w:cs="Times New Roman"/>
          <w:sz w:val="24"/>
          <w:szCs w:val="24"/>
        </w:rPr>
        <w:t>эскиза</w:t>
      </w:r>
      <w:r w:rsidR="00CE06A5" w:rsidRPr="00CE06A5">
        <w:rPr>
          <w:rFonts w:ascii="Times New Roman" w:hAnsi="Times New Roman" w:cs="Times New Roman"/>
          <w:sz w:val="24"/>
          <w:szCs w:val="24"/>
        </w:rPr>
        <w:t xml:space="preserve"> по ул. Рос</w:t>
      </w:r>
      <w:r w:rsidR="00CE06A5">
        <w:rPr>
          <w:rFonts w:ascii="Times New Roman" w:hAnsi="Times New Roman" w:cs="Times New Roman"/>
          <w:sz w:val="24"/>
          <w:szCs w:val="24"/>
        </w:rPr>
        <w:t>товской входит предложение по к</w:t>
      </w:r>
      <w:r w:rsidR="00634469">
        <w:rPr>
          <w:rFonts w:ascii="Times New Roman" w:hAnsi="Times New Roman" w:cs="Times New Roman"/>
          <w:sz w:val="24"/>
          <w:szCs w:val="24"/>
        </w:rPr>
        <w:t>олористическому решению фасадов домов от №3 до №9 (слева направо).</w:t>
      </w:r>
    </w:p>
    <w:p w:rsidR="00B07AFF" w:rsidRPr="00FA2E52" w:rsidRDefault="00B07AFF" w:rsidP="0063446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52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C30ED7">
        <w:rPr>
          <w:rFonts w:ascii="Times New Roman" w:hAnsi="Times New Roman" w:cs="Times New Roman"/>
          <w:sz w:val="24"/>
          <w:szCs w:val="24"/>
        </w:rPr>
        <w:t>комплексный подход к созданию комфортной среды позволит</w:t>
      </w:r>
      <w:r w:rsidR="00FA2E52" w:rsidRPr="00FA2E52">
        <w:rPr>
          <w:rFonts w:ascii="Times New Roman" w:hAnsi="Times New Roman" w:cs="Times New Roman"/>
          <w:sz w:val="24"/>
          <w:szCs w:val="24"/>
        </w:rPr>
        <w:t>:</w:t>
      </w:r>
    </w:p>
    <w:p w:rsidR="00FA2E52" w:rsidRPr="00FA2E52" w:rsidRDefault="00FA2E52" w:rsidP="00543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52">
        <w:rPr>
          <w:rFonts w:ascii="Times New Roman" w:hAnsi="Times New Roman" w:cs="Times New Roman"/>
          <w:sz w:val="24"/>
          <w:szCs w:val="24"/>
        </w:rPr>
        <w:t>- создать новый архитектурно-художественный облик город</w:t>
      </w:r>
      <w:r w:rsidR="00C30ED7">
        <w:rPr>
          <w:rFonts w:ascii="Times New Roman" w:hAnsi="Times New Roman" w:cs="Times New Roman"/>
          <w:sz w:val="24"/>
          <w:szCs w:val="24"/>
        </w:rPr>
        <w:t>ов</w:t>
      </w:r>
      <w:r w:rsidRPr="00FA2E52">
        <w:rPr>
          <w:rFonts w:ascii="Times New Roman" w:hAnsi="Times New Roman" w:cs="Times New Roman"/>
          <w:sz w:val="24"/>
          <w:szCs w:val="24"/>
        </w:rPr>
        <w:t>, в части гармоничного колористического решения фасадов;</w:t>
      </w:r>
    </w:p>
    <w:p w:rsidR="00FA2E52" w:rsidRPr="00FA2E52" w:rsidRDefault="00FA2E52" w:rsidP="00543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52">
        <w:rPr>
          <w:rFonts w:ascii="Times New Roman" w:hAnsi="Times New Roman" w:cs="Times New Roman"/>
          <w:sz w:val="24"/>
          <w:szCs w:val="24"/>
        </w:rPr>
        <w:t xml:space="preserve">- сохранить и регенерировать историко-культурное наследие </w:t>
      </w:r>
      <w:r w:rsidR="00C30ED7">
        <w:rPr>
          <w:rFonts w:ascii="Times New Roman" w:hAnsi="Times New Roman" w:cs="Times New Roman"/>
          <w:sz w:val="24"/>
          <w:szCs w:val="24"/>
        </w:rPr>
        <w:t>городов</w:t>
      </w:r>
      <w:r w:rsidRPr="00FA2E52">
        <w:rPr>
          <w:rFonts w:ascii="Times New Roman" w:hAnsi="Times New Roman" w:cs="Times New Roman"/>
          <w:sz w:val="24"/>
          <w:szCs w:val="24"/>
        </w:rPr>
        <w:t>;</w:t>
      </w:r>
    </w:p>
    <w:p w:rsidR="00FA2E52" w:rsidRDefault="00FA2E52" w:rsidP="00FA2E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E52">
        <w:rPr>
          <w:rFonts w:ascii="Times New Roman" w:hAnsi="Times New Roman" w:cs="Times New Roman"/>
          <w:sz w:val="24"/>
          <w:szCs w:val="24"/>
        </w:rPr>
        <w:t>- создать комфортную, доступную</w:t>
      </w:r>
      <w:r w:rsidR="00C30ED7">
        <w:rPr>
          <w:rFonts w:ascii="Times New Roman" w:hAnsi="Times New Roman" w:cs="Times New Roman"/>
          <w:sz w:val="24"/>
          <w:szCs w:val="24"/>
        </w:rPr>
        <w:t xml:space="preserve"> и </w:t>
      </w:r>
      <w:r w:rsidRPr="00FA2E52">
        <w:rPr>
          <w:rFonts w:ascii="Times New Roman" w:hAnsi="Times New Roman" w:cs="Times New Roman"/>
          <w:sz w:val="24"/>
          <w:szCs w:val="24"/>
        </w:rPr>
        <w:t xml:space="preserve"> безопасную и среду пешеходных коммуника</w:t>
      </w:r>
      <w:r>
        <w:rPr>
          <w:rFonts w:ascii="Times New Roman" w:hAnsi="Times New Roman" w:cs="Times New Roman"/>
          <w:sz w:val="24"/>
          <w:szCs w:val="24"/>
        </w:rPr>
        <w:t>ций для жителей и гостей города.</w:t>
      </w:r>
    </w:p>
    <w:p w:rsidR="00CE06A5" w:rsidRPr="00FA2E52" w:rsidRDefault="00CE06A5" w:rsidP="00FA2E5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туристический спрос на посещение </w:t>
      </w:r>
      <w:r w:rsidR="00C30ED7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="00C30ED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878" w:rsidRDefault="00AF2878" w:rsidP="00543C0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7AFF" w:rsidRDefault="00B07AFF" w:rsidP="00B07A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287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063AA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50A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</w:p>
    <w:p w:rsidR="00B07AFF" w:rsidRDefault="00B07AFF" w:rsidP="00B07A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AFF" w:rsidRPr="00B07AFF" w:rsidRDefault="00B07AFF" w:rsidP="00B07AF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AFF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976E6C" w:rsidRPr="006B170B" w:rsidRDefault="00976E6C" w:rsidP="00976E6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E6C" w:rsidRDefault="00976E6C" w:rsidP="00976E6C"/>
    <w:sectPr w:rsidR="0097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901EC"/>
    <w:multiLevelType w:val="hybridMultilevel"/>
    <w:tmpl w:val="D416F47C"/>
    <w:lvl w:ilvl="0" w:tplc="F4D88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721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80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A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2D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5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A4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2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0C2EF5"/>
    <w:multiLevelType w:val="hybridMultilevel"/>
    <w:tmpl w:val="66648D02"/>
    <w:lvl w:ilvl="0" w:tplc="1B90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EA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A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E5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10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6AD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03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2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09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767146"/>
    <w:multiLevelType w:val="hybridMultilevel"/>
    <w:tmpl w:val="AEBAAD4A"/>
    <w:lvl w:ilvl="0" w:tplc="78F60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C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42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A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A81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0AA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C8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C2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5A81041"/>
    <w:multiLevelType w:val="hybridMultilevel"/>
    <w:tmpl w:val="764A9626"/>
    <w:lvl w:ilvl="0" w:tplc="C7326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5E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E1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E3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EF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22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A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C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C0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6C"/>
    <w:rsid w:val="00003E74"/>
    <w:rsid w:val="00006724"/>
    <w:rsid w:val="00006750"/>
    <w:rsid w:val="00026C08"/>
    <w:rsid w:val="0005423D"/>
    <w:rsid w:val="000563D8"/>
    <w:rsid w:val="00063AAE"/>
    <w:rsid w:val="00074FF5"/>
    <w:rsid w:val="000947B4"/>
    <w:rsid w:val="000D042A"/>
    <w:rsid w:val="000D1358"/>
    <w:rsid w:val="001213FA"/>
    <w:rsid w:val="001665A1"/>
    <w:rsid w:val="0016786D"/>
    <w:rsid w:val="00173CB0"/>
    <w:rsid w:val="00180F72"/>
    <w:rsid w:val="001A734C"/>
    <w:rsid w:val="001B284C"/>
    <w:rsid w:val="001C6973"/>
    <w:rsid w:val="001E1635"/>
    <w:rsid w:val="0020588D"/>
    <w:rsid w:val="00221344"/>
    <w:rsid w:val="002323EA"/>
    <w:rsid w:val="002752B0"/>
    <w:rsid w:val="00282365"/>
    <w:rsid w:val="002835F5"/>
    <w:rsid w:val="002B2021"/>
    <w:rsid w:val="00323413"/>
    <w:rsid w:val="00324053"/>
    <w:rsid w:val="003470C2"/>
    <w:rsid w:val="00352C97"/>
    <w:rsid w:val="00371C45"/>
    <w:rsid w:val="00373016"/>
    <w:rsid w:val="003734F5"/>
    <w:rsid w:val="003A2008"/>
    <w:rsid w:val="003B1DA9"/>
    <w:rsid w:val="003D5120"/>
    <w:rsid w:val="003E7CAC"/>
    <w:rsid w:val="004428AA"/>
    <w:rsid w:val="00450305"/>
    <w:rsid w:val="004529B4"/>
    <w:rsid w:val="004D0D88"/>
    <w:rsid w:val="00510428"/>
    <w:rsid w:val="00533FA3"/>
    <w:rsid w:val="00543C0F"/>
    <w:rsid w:val="005448EF"/>
    <w:rsid w:val="00576E65"/>
    <w:rsid w:val="00587807"/>
    <w:rsid w:val="005A22DC"/>
    <w:rsid w:val="005F3607"/>
    <w:rsid w:val="0061022D"/>
    <w:rsid w:val="00634469"/>
    <w:rsid w:val="00664DF6"/>
    <w:rsid w:val="006667AC"/>
    <w:rsid w:val="00677938"/>
    <w:rsid w:val="00687EFE"/>
    <w:rsid w:val="00692F47"/>
    <w:rsid w:val="00697F10"/>
    <w:rsid w:val="006A0670"/>
    <w:rsid w:val="006A1BE4"/>
    <w:rsid w:val="006A664D"/>
    <w:rsid w:val="006B170B"/>
    <w:rsid w:val="006C2FDD"/>
    <w:rsid w:val="006C45A2"/>
    <w:rsid w:val="006E3FB7"/>
    <w:rsid w:val="006E5E17"/>
    <w:rsid w:val="0071126E"/>
    <w:rsid w:val="0071408F"/>
    <w:rsid w:val="00720780"/>
    <w:rsid w:val="00734E3A"/>
    <w:rsid w:val="00735BCD"/>
    <w:rsid w:val="007427B3"/>
    <w:rsid w:val="00746304"/>
    <w:rsid w:val="00746F4C"/>
    <w:rsid w:val="007507E6"/>
    <w:rsid w:val="00757B22"/>
    <w:rsid w:val="007624B5"/>
    <w:rsid w:val="007653FB"/>
    <w:rsid w:val="007B4C58"/>
    <w:rsid w:val="007C1CAD"/>
    <w:rsid w:val="007C6AFA"/>
    <w:rsid w:val="007D6068"/>
    <w:rsid w:val="00805299"/>
    <w:rsid w:val="00845DD6"/>
    <w:rsid w:val="00850A30"/>
    <w:rsid w:val="008542F6"/>
    <w:rsid w:val="008A013B"/>
    <w:rsid w:val="008A56A7"/>
    <w:rsid w:val="008B6C8D"/>
    <w:rsid w:val="008D5CC0"/>
    <w:rsid w:val="00916769"/>
    <w:rsid w:val="00976E6C"/>
    <w:rsid w:val="009770E6"/>
    <w:rsid w:val="00984B69"/>
    <w:rsid w:val="009A7ACE"/>
    <w:rsid w:val="009B3DD6"/>
    <w:rsid w:val="009F560F"/>
    <w:rsid w:val="00A13A34"/>
    <w:rsid w:val="00A236BA"/>
    <w:rsid w:val="00A75EA7"/>
    <w:rsid w:val="00A77D5F"/>
    <w:rsid w:val="00A912EA"/>
    <w:rsid w:val="00AB2C23"/>
    <w:rsid w:val="00AF2878"/>
    <w:rsid w:val="00AF317A"/>
    <w:rsid w:val="00B0423E"/>
    <w:rsid w:val="00B07AFF"/>
    <w:rsid w:val="00B12455"/>
    <w:rsid w:val="00B14525"/>
    <w:rsid w:val="00BD6782"/>
    <w:rsid w:val="00BF31AA"/>
    <w:rsid w:val="00C076D4"/>
    <w:rsid w:val="00C30ED7"/>
    <w:rsid w:val="00C3783A"/>
    <w:rsid w:val="00C71941"/>
    <w:rsid w:val="00CA4FE6"/>
    <w:rsid w:val="00CC1FA0"/>
    <w:rsid w:val="00CD1AE4"/>
    <w:rsid w:val="00CE06A5"/>
    <w:rsid w:val="00D3190E"/>
    <w:rsid w:val="00D70AD5"/>
    <w:rsid w:val="00DC77E1"/>
    <w:rsid w:val="00DE62CE"/>
    <w:rsid w:val="00DF0F46"/>
    <w:rsid w:val="00DF6787"/>
    <w:rsid w:val="00E54B2D"/>
    <w:rsid w:val="00E621AD"/>
    <w:rsid w:val="00EC7608"/>
    <w:rsid w:val="00F118F5"/>
    <w:rsid w:val="00F35505"/>
    <w:rsid w:val="00F6425E"/>
    <w:rsid w:val="00F704B1"/>
    <w:rsid w:val="00F75419"/>
    <w:rsid w:val="00F775C7"/>
    <w:rsid w:val="00F90729"/>
    <w:rsid w:val="00FA2E52"/>
    <w:rsid w:val="00FD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3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68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51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5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3744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Наталия Владимировна</dc:creator>
  <cp:lastModifiedBy>-</cp:lastModifiedBy>
  <cp:revision>3</cp:revision>
  <cp:lastPrinted>2017-12-04T12:24:00Z</cp:lastPrinted>
  <dcterms:created xsi:type="dcterms:W3CDTF">2017-12-05T07:06:00Z</dcterms:created>
  <dcterms:modified xsi:type="dcterms:W3CDTF">2017-12-05T07:12:00Z</dcterms:modified>
</cp:coreProperties>
</file>